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maja 2018 roku w sali konferencyjnej budynku Starostwa Powiatowego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17 Stycznia 7 w Ciechanowie  odbyła się XXXII sesja Rady Powiatu Ciechanowskiego V kadencji</w:t>
      </w:r>
      <w:r w:rsidR="00836E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6E2E" w:rsidRDefault="00836E2E" w:rsidP="00836E2E">
      <w:pPr>
        <w:pStyle w:val="lead"/>
      </w:pPr>
      <w:r>
        <w:t>Radni rozpatrzyli trzy sprawozdania z pracy służb, inspekcji i z programu współpracy z organizacjami pozarządowymi oraz przyjęli 2 uchwały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2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Rozpatrzone sprawozdania dotyczyły: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działań Zarządu Powiatu Ciechanowskiego w realizacji Programu współpracy Powiatu Ciechanowskiego z organizacjami pozarządowymi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- analizy działań ratowniczych oraz gotowości jednostek straży pożarnych na terenie powiatu ciechanowskiego w roku 2017 opracowanej przez Komendanta Powiatowego państwowej Straży Pożarnej w Ciechanowie (informację przedstawił Komendant Powiatowy PSP starszy brygadier Arkadiusz Muszyński)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informacji Powiatowego Lekarza Weterynarii o realizacji zadań Inspekcji Weterynaryjnej oraz stanie bezpieczeństwa </w:t>
      </w:r>
      <w:proofErr w:type="spellStart"/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weterynaryjnego na terenie powiatu ciechanowskiego w roku 2017 (przedstawił Powiatowy Lekarz Weterynarii Mariusz Dobosz)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Przyjęte przez radnych uchwały objęły: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Wieloletniej Prognozy Finansowej Powiatu Ciechanowskiego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uchwały budżetowej powiatu ciechanowskiego na 2018 rok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punkty obrad:</w:t>
      </w:r>
    </w:p>
    <w:p w:rsidR="00D20DE4" w:rsidRPr="00D20DE4" w:rsidRDefault="00D20DE4" w:rsidP="00D20D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i otwarcie XXXII sesji Rady Powiatu V kadencji</w:t>
      </w:r>
    </w:p>
    <w:p w:rsidR="00D20DE4" w:rsidRPr="00D20DE4" w:rsidRDefault="00D20DE4" w:rsidP="00D20D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</w:t>
      </w:r>
    </w:p>
    <w:p w:rsidR="00D20DE4" w:rsidRPr="00D20DE4" w:rsidRDefault="00D20DE4" w:rsidP="00D20D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XXXI sesji Rady Powiatu</w:t>
      </w:r>
    </w:p>
    <w:p w:rsidR="00D20DE4" w:rsidRPr="00D20DE4" w:rsidRDefault="00D20DE4" w:rsidP="00D20D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Starosty z działalności Zarządu Powiatu w okresie między sesjami</w:t>
      </w:r>
    </w:p>
    <w:p w:rsidR="00D20DE4" w:rsidRPr="00D20DE4" w:rsidRDefault="00D20DE4" w:rsidP="00D20D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przedstawicieli samorządów lokalnych, organizacji pozarządowych oraz innych zaproszonych gości   </w:t>
      </w:r>
    </w:p>
    <w:p w:rsidR="00D20DE4" w:rsidRPr="00D20DE4" w:rsidRDefault="00D20DE4" w:rsidP="00D20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Interpelacje i zapytania radnych dotyczyły: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utrzymaniu porządku wokół kościoła farnego i ołtarza polowego w Ciechanowie, które w ostatnim czasie stały się miejscem libacji alkoholowych organizowanych przez nietrzeźwych mężczyzn (radna Ewa Gładysz); nieczynnych wind na dworcu PKP w Ciechanowie oraz braku oznakowania poziomego na wielu ulicach w mieście (radny Stanisław Kęsik). Zgłoszone problemy zostaną przekazane do właściwych służb.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radni powiatu podjęli stanowisko w sprawie poparcia działań dotyczących rozwoju Portu Lotniczego Warszawa/Modlin.</w:t>
      </w:r>
    </w:p>
    <w:p w:rsidR="00D20DE4" w:rsidRPr="00D20DE4" w:rsidRDefault="00D20DE4" w:rsidP="00D20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E4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895E04" w:rsidRDefault="00895E04"/>
    <w:sectPr w:rsidR="0089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4F4"/>
    <w:multiLevelType w:val="multilevel"/>
    <w:tmpl w:val="22C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C"/>
    <w:rsid w:val="00267BDC"/>
    <w:rsid w:val="00836E2E"/>
    <w:rsid w:val="00895E04"/>
    <w:rsid w:val="00D2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DE4"/>
    <w:rPr>
      <w:b/>
      <w:bCs/>
    </w:rPr>
  </w:style>
  <w:style w:type="paragraph" w:customStyle="1" w:styleId="lead">
    <w:name w:val="lead"/>
    <w:basedOn w:val="Normalny"/>
    <w:rsid w:val="0083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DE4"/>
    <w:rPr>
      <w:b/>
      <w:bCs/>
    </w:rPr>
  </w:style>
  <w:style w:type="paragraph" w:customStyle="1" w:styleId="lead">
    <w:name w:val="lead"/>
    <w:basedOn w:val="Normalny"/>
    <w:rsid w:val="0083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3</cp:revision>
  <dcterms:created xsi:type="dcterms:W3CDTF">2018-05-29T09:19:00Z</dcterms:created>
  <dcterms:modified xsi:type="dcterms:W3CDTF">2018-05-29T09:20:00Z</dcterms:modified>
</cp:coreProperties>
</file>