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40" w:rsidRDefault="00866D40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612" w:rsidRDefault="00E823C7" w:rsidP="00E8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C7"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E823C7" w:rsidRDefault="00E823C7" w:rsidP="00E8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Zarządu Powiatu Ciechanowskiego </w:t>
      </w:r>
    </w:p>
    <w:p w:rsidR="00E823C7" w:rsidRPr="00E823C7" w:rsidRDefault="00E823C7" w:rsidP="00E8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 roku</w:t>
      </w:r>
    </w:p>
    <w:p w:rsidR="00866D40" w:rsidRDefault="00866D40" w:rsidP="00E823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E5" w:rsidRDefault="000F18E5" w:rsidP="00866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25/2018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F18E5" w:rsidRDefault="000F18E5" w:rsidP="000F1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postępowania o udzielenie zamówienia w trybie zaproszenia do składania ofert na „Wykonanie i dostawę materiałów promocyjnych dla Starostwa Powiatowego w Ciechanowie” i osób odpowiedzialnych za nie.</w:t>
      </w:r>
    </w:p>
    <w:p w:rsidR="000F18E5" w:rsidRDefault="000F18E5" w:rsidP="000F1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26/2018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0F18E5" w:rsidRPr="00CE6435" w:rsidRDefault="000F18E5" w:rsidP="000F1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F18E5" w:rsidRDefault="000F18E5" w:rsidP="000F1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do wyboru najkorzystniejszej oferty w trybie zaproszenia do składania ofert na „Wykonanie i dostawę materiałów promocyjnych dla Starostwa Powiatowego w Ciechanowie”</w:t>
      </w:r>
    </w:p>
    <w:p w:rsidR="009E7906" w:rsidRDefault="009E7906" w:rsidP="000F1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27/2018</w:t>
      </w: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E7906" w:rsidRDefault="009E7906" w:rsidP="009E7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wyboru ofert dotyczących realizacji zadań publicznych powiatu ciechanowskiego w zakresie kultury, sztuki, ochrony dóbr kultury i dziedzictwa narodowego oraz wspierania i upowszechniania kultury fizycznej w 2018 roku i udzielenia dotacji podmiotom, których oferty zostały wybrane</w:t>
      </w:r>
    </w:p>
    <w:p w:rsidR="009E7906" w:rsidRDefault="009E7906" w:rsidP="009E7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28/2018</w:t>
      </w: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E7906" w:rsidRDefault="009E7906" w:rsidP="009E7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planu dofinansowania form doskonalenia zawodowego nauczycieli na rok 2018 oraz ustalenia maksymalnej kwoty dofinansowania opłat za kształcenie pobieranych przez szkoły wyższe i zakłady kształcenia nauczycieli oraz preferowanych kierunków studiów podlegających dofinansowaniu</w:t>
      </w:r>
    </w:p>
    <w:p w:rsidR="009E7906" w:rsidRDefault="009E7906" w:rsidP="009E7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29/2018</w:t>
      </w: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E7906" w:rsidRDefault="009E7906" w:rsidP="009E7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Ciechanowskiego w sprawie zmiany wieloletniej Prognozy Finansowej Powiatu Ciechanowskiego </w:t>
      </w:r>
    </w:p>
    <w:p w:rsidR="009E7906" w:rsidRDefault="009E7906" w:rsidP="009E7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06" w:rsidRDefault="009E7906" w:rsidP="009E7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30/2018</w:t>
      </w: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E7906" w:rsidRPr="00CE6435" w:rsidRDefault="009E7906" w:rsidP="009E79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E7906" w:rsidRDefault="009E7906" w:rsidP="009E7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</w:t>
      </w:r>
      <w:r w:rsidR="003E4CE8">
        <w:rPr>
          <w:rFonts w:ascii="Times New Roman" w:hAnsi="Times New Roman" w:cs="Times New Roman"/>
          <w:sz w:val="24"/>
          <w:szCs w:val="24"/>
        </w:rPr>
        <w:t>uchwały Rady Powiatu Ciechanowskiego w sprawie zmiany uchwały budżetowej powiatu ciechanowskiego na 2018 rok</w:t>
      </w:r>
    </w:p>
    <w:p w:rsidR="003E7983" w:rsidRDefault="003E7983" w:rsidP="009E7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983" w:rsidRPr="00CE6435" w:rsidRDefault="003E7983" w:rsidP="003E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31/2018</w:t>
      </w:r>
    </w:p>
    <w:p w:rsidR="003E7983" w:rsidRPr="00CE6435" w:rsidRDefault="003E7983" w:rsidP="003E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E7983" w:rsidRPr="00CE6435" w:rsidRDefault="003E7983" w:rsidP="003E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E7983" w:rsidRDefault="003E7983" w:rsidP="003E7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3E7983">
        <w:rPr>
          <w:rFonts w:ascii="Times New Roman" w:hAnsi="Times New Roman" w:cs="Times New Roman"/>
          <w:sz w:val="24"/>
          <w:szCs w:val="24"/>
        </w:rPr>
        <w:t>przygotowania projektu uch</w:t>
      </w:r>
      <w:r w:rsidR="00403A5D">
        <w:rPr>
          <w:rFonts w:ascii="Times New Roman" w:hAnsi="Times New Roman" w:cs="Times New Roman"/>
          <w:sz w:val="24"/>
          <w:szCs w:val="24"/>
        </w:rPr>
        <w:t>wały Rady Powiatu C</w:t>
      </w:r>
      <w:r>
        <w:rPr>
          <w:rFonts w:ascii="Times New Roman" w:hAnsi="Times New Roman" w:cs="Times New Roman"/>
          <w:sz w:val="24"/>
          <w:szCs w:val="24"/>
        </w:rPr>
        <w:t xml:space="preserve">iechanowskiego w sprawie określenia zadań z zakresu zatrudnienia i rehabilitacji zawodowej </w:t>
      </w:r>
      <w:r w:rsidR="00E622BA">
        <w:rPr>
          <w:rFonts w:ascii="Times New Roman" w:hAnsi="Times New Roman" w:cs="Times New Roman"/>
          <w:sz w:val="24"/>
          <w:szCs w:val="24"/>
        </w:rPr>
        <w:t>oraz rehabilitacji społecznej osób niepełnos</w:t>
      </w:r>
      <w:r w:rsidR="00403A5D">
        <w:rPr>
          <w:rFonts w:ascii="Times New Roman" w:hAnsi="Times New Roman" w:cs="Times New Roman"/>
          <w:sz w:val="24"/>
          <w:szCs w:val="24"/>
        </w:rPr>
        <w:t>prawnych oraz wysokości środków Państwowego Funduszu Rehabilitacji Osób Niepełnosprawnych przeznaczonych na realizację tych zadań w powiecie ciechanowskim w 2018 roku</w:t>
      </w:r>
    </w:p>
    <w:p w:rsidR="00403A5D" w:rsidRDefault="00403A5D" w:rsidP="003E7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A5D" w:rsidRPr="00CE6435" w:rsidRDefault="00403A5D" w:rsidP="0040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32/2018</w:t>
      </w:r>
    </w:p>
    <w:p w:rsidR="00403A5D" w:rsidRPr="00CE6435" w:rsidRDefault="00403A5D" w:rsidP="0040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03A5D" w:rsidRPr="00CE6435" w:rsidRDefault="00403A5D" w:rsidP="0040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03A5D" w:rsidRDefault="00403A5D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zatwierdzenia Planu pracy na 2018 rok Ośrodka Wsparcia w Ciechanowie</w:t>
      </w:r>
    </w:p>
    <w:p w:rsidR="00403A5D" w:rsidRDefault="00403A5D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A5D" w:rsidRPr="00CE6435" w:rsidRDefault="00403A5D" w:rsidP="0040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33/2018</w:t>
      </w:r>
    </w:p>
    <w:p w:rsidR="00403A5D" w:rsidRPr="00CE6435" w:rsidRDefault="00403A5D" w:rsidP="0040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03A5D" w:rsidRPr="00CE6435" w:rsidRDefault="00403A5D" w:rsidP="0040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03A5D" w:rsidRDefault="00403A5D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3E7983">
        <w:rPr>
          <w:rFonts w:ascii="Times New Roman" w:hAnsi="Times New Roman" w:cs="Times New Roman"/>
          <w:sz w:val="24"/>
          <w:szCs w:val="24"/>
        </w:rPr>
        <w:t>przygoto</w:t>
      </w:r>
      <w:r>
        <w:rPr>
          <w:rFonts w:ascii="Times New Roman" w:hAnsi="Times New Roman" w:cs="Times New Roman"/>
          <w:sz w:val="24"/>
          <w:szCs w:val="24"/>
        </w:rPr>
        <w:t>wania projektu</w:t>
      </w:r>
      <w:r w:rsidR="004B1484">
        <w:rPr>
          <w:rFonts w:ascii="Times New Roman" w:hAnsi="Times New Roman" w:cs="Times New Roman"/>
          <w:sz w:val="24"/>
          <w:szCs w:val="24"/>
        </w:rPr>
        <w:t xml:space="preserve"> uchwały Rady Powiatu Ciechanowskiego zmieniającej uchwałę  Rady Powiatu Ciechanowskiego Nr II/55/451/05 z dnia 26 września 2005 roku w sprawie określenia:</w:t>
      </w:r>
    </w:p>
    <w:p w:rsidR="004B1484" w:rsidRPr="004B1484" w:rsidRDefault="004B1484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484" w:rsidRDefault="004B1484" w:rsidP="004B1484">
      <w:pPr>
        <w:jc w:val="both"/>
        <w:rPr>
          <w:rFonts w:ascii="Times New Roman" w:hAnsi="Times New Roman" w:cs="Times New Roman"/>
          <w:sz w:val="24"/>
          <w:szCs w:val="24"/>
        </w:rPr>
      </w:pPr>
      <w:r w:rsidRPr="004B1484">
        <w:rPr>
          <w:rFonts w:ascii="Times New Roman" w:hAnsi="Times New Roman" w:cs="Times New Roman"/>
          <w:sz w:val="24"/>
          <w:szCs w:val="24"/>
        </w:rPr>
        <w:t>- zasad rozliczania tygodniowego obowiązkowego wymiaru zajęć nauczycieli, dla których ustalony plan zajęć jest różny w poszczególnych okresach roku szkolnego;</w:t>
      </w:r>
    </w:p>
    <w:p w:rsidR="004B1484" w:rsidRPr="004B1484" w:rsidRDefault="004B1484" w:rsidP="004B1484">
      <w:pPr>
        <w:jc w:val="both"/>
        <w:rPr>
          <w:rFonts w:ascii="Times New Roman" w:hAnsi="Times New Roman" w:cs="Times New Roman"/>
          <w:sz w:val="24"/>
          <w:szCs w:val="24"/>
        </w:rPr>
      </w:pPr>
      <w:r w:rsidRPr="004B1484">
        <w:rPr>
          <w:rFonts w:ascii="Times New Roman" w:hAnsi="Times New Roman" w:cs="Times New Roman"/>
          <w:sz w:val="24"/>
          <w:szCs w:val="24"/>
        </w:rPr>
        <w:t>- zasad udzielania i rozmiaru zniżek tygodniowego obowiązkowego wymiaru godzin zajęć dydaktycznych, wychowawczych, opiekuńczych prowadzonych bezpośrednio z uczniami lub wychowankami albo na ich rzecz, dyrektora i wicedyrektora szkoły oraz nauczyciela pełniącego inne stanowisko kierownicze w szkole w zależności od wielkości i typu szkoły oraz warunków pracy, a także nauczyciela, który obowiązki kierownicze pełni w zastępstwie nauczyciela, któremu powierzono stanowisko kierownicze;</w:t>
      </w:r>
    </w:p>
    <w:p w:rsidR="004B1484" w:rsidRPr="004B1484" w:rsidRDefault="004B1484" w:rsidP="004B1484">
      <w:pPr>
        <w:jc w:val="both"/>
        <w:rPr>
          <w:rFonts w:ascii="Times New Roman" w:hAnsi="Times New Roman" w:cs="Times New Roman"/>
          <w:sz w:val="24"/>
          <w:szCs w:val="24"/>
        </w:rPr>
      </w:pPr>
      <w:r w:rsidRPr="004B1484">
        <w:rPr>
          <w:rFonts w:ascii="Times New Roman" w:hAnsi="Times New Roman" w:cs="Times New Roman"/>
          <w:sz w:val="24"/>
          <w:szCs w:val="24"/>
        </w:rPr>
        <w:t>- tygodniowego obowiązkowego wymiaru godzin zajęć nauczycieli szkół nie wymienionych w art. 42 ust. 3 ustawy – Karta Nauczyciela, nauczycieli szkół zaocznych, nauczycieli realizujących w ramach stosunku pracy obowiązki określone dla stanowisk o różnym tygodniowym obowiązkowym wymiarze godzin, pedagogów, psychologów, logopedów oraz zasad zaliczania do wymiaru godzin poszczególnych zajęć w kształceniu zaocznym.</w:t>
      </w:r>
    </w:p>
    <w:p w:rsidR="00403A5D" w:rsidRDefault="00403A5D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484" w:rsidRDefault="004B1484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484" w:rsidRDefault="004B1484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048" w:rsidRDefault="00A95048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048" w:rsidRDefault="00A95048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484" w:rsidRDefault="004B1484" w:rsidP="00403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A5D" w:rsidRPr="00CE6435" w:rsidRDefault="00403A5D" w:rsidP="0040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34/2018</w:t>
      </w:r>
    </w:p>
    <w:p w:rsidR="00403A5D" w:rsidRPr="00CE6435" w:rsidRDefault="00403A5D" w:rsidP="0040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03A5D" w:rsidRPr="00CE6435" w:rsidRDefault="00403A5D" w:rsidP="00403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03A5D" w:rsidRDefault="00403A5D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wyznaczenia osób do wykonania czynności związanych z przygotowaniem postępowania o udzielenie zamówienia publicznego na usługę: </w:t>
      </w:r>
      <w:r w:rsidR="009121A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świadczenie usługi dostępu do Internetu w celu zapewnienia </w:t>
      </w:r>
      <w:r w:rsidR="009C5A78">
        <w:rPr>
          <w:rFonts w:ascii="Times New Roman" w:hAnsi="Times New Roman" w:cs="Times New Roman"/>
          <w:sz w:val="24"/>
          <w:szCs w:val="24"/>
        </w:rPr>
        <w:t>trwałości projektu pn. „</w:t>
      </w:r>
      <w:proofErr w:type="spellStart"/>
      <w:r w:rsidR="009C5A78">
        <w:rPr>
          <w:rFonts w:ascii="Times New Roman" w:hAnsi="Times New Roman" w:cs="Times New Roman"/>
          <w:sz w:val="24"/>
          <w:szCs w:val="24"/>
        </w:rPr>
        <w:t>eIntegracja</w:t>
      </w:r>
      <w:proofErr w:type="spellEnd"/>
      <w:r w:rsidR="009C5A78">
        <w:rPr>
          <w:rFonts w:ascii="Times New Roman" w:hAnsi="Times New Roman" w:cs="Times New Roman"/>
          <w:sz w:val="24"/>
          <w:szCs w:val="24"/>
        </w:rPr>
        <w:t xml:space="preserve"> – Przeciwdziałanie wykluczeniu cyfrowemu w Powiecie Ciechanowskim” oraz na potrzeby Starostwa Powiatowego w Ciechanowie” i odpowiedzialnych za nie</w:t>
      </w:r>
    </w:p>
    <w:p w:rsidR="009121AD" w:rsidRDefault="009121AD" w:rsidP="0040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1AD" w:rsidRPr="00CE6435" w:rsidRDefault="009121AD" w:rsidP="00912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35/2018</w:t>
      </w:r>
    </w:p>
    <w:p w:rsidR="009121AD" w:rsidRPr="00CE6435" w:rsidRDefault="009121AD" w:rsidP="00912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121AD" w:rsidRPr="00CE6435" w:rsidRDefault="009121AD" w:rsidP="00912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30DAD" w:rsidRDefault="009121AD" w:rsidP="00F30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przetargowej do wyboru najkorzystniejszej oferty na usługę: „świadczenie usługi dostępu do Internetu w celu zapewnienia trwałości projektu pn.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eIntegracja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Przeciwdziałanie wykluczeniu cyfrowemu w Powiecie Ciechanowskim” oraz na potrzeby Starostwa Powiatowego w Ciechanowie” </w:t>
      </w:r>
    </w:p>
    <w:p w:rsidR="00F30DAD" w:rsidRDefault="00F30DAD" w:rsidP="00F30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0DAD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E7702"/>
    <w:rsid w:val="001E7E17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7546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1D63"/>
    <w:rsid w:val="002F3F3D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A0331"/>
    <w:rsid w:val="003B061F"/>
    <w:rsid w:val="003B075A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16F22"/>
    <w:rsid w:val="00527BEF"/>
    <w:rsid w:val="00531357"/>
    <w:rsid w:val="00537948"/>
    <w:rsid w:val="005419B2"/>
    <w:rsid w:val="00542556"/>
    <w:rsid w:val="00542916"/>
    <w:rsid w:val="00550A43"/>
    <w:rsid w:val="00581B78"/>
    <w:rsid w:val="005A116E"/>
    <w:rsid w:val="005A705E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209"/>
    <w:rsid w:val="006C4FF5"/>
    <w:rsid w:val="006C5E67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4A1F"/>
    <w:rsid w:val="007B61BF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95048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054B"/>
    <w:rsid w:val="00B132B4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2790F"/>
    <w:rsid w:val="00D30EB4"/>
    <w:rsid w:val="00D32A15"/>
    <w:rsid w:val="00D54E50"/>
    <w:rsid w:val="00D5579E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7663"/>
    <w:rsid w:val="00E60555"/>
    <w:rsid w:val="00E622BA"/>
    <w:rsid w:val="00E626E5"/>
    <w:rsid w:val="00E709A2"/>
    <w:rsid w:val="00E823C7"/>
    <w:rsid w:val="00E95643"/>
    <w:rsid w:val="00EA2491"/>
    <w:rsid w:val="00EA78EB"/>
    <w:rsid w:val="00EB4F51"/>
    <w:rsid w:val="00EB56E8"/>
    <w:rsid w:val="00EC66A3"/>
    <w:rsid w:val="00EC730E"/>
    <w:rsid w:val="00ED7DDB"/>
    <w:rsid w:val="00F02733"/>
    <w:rsid w:val="00F03F91"/>
    <w:rsid w:val="00F163EC"/>
    <w:rsid w:val="00F16416"/>
    <w:rsid w:val="00F174CF"/>
    <w:rsid w:val="00F30D79"/>
    <w:rsid w:val="00F30DAD"/>
    <w:rsid w:val="00F33F82"/>
    <w:rsid w:val="00F42BD2"/>
    <w:rsid w:val="00F51E46"/>
    <w:rsid w:val="00F52C21"/>
    <w:rsid w:val="00F56E21"/>
    <w:rsid w:val="00F61BC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FE3DB-3183-4991-A572-11ABBA76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3</cp:revision>
  <dcterms:created xsi:type="dcterms:W3CDTF">2018-04-10T10:14:00Z</dcterms:created>
  <dcterms:modified xsi:type="dcterms:W3CDTF">2018-04-16T14:28:00Z</dcterms:modified>
</cp:coreProperties>
</file>