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9B6B" w14:textId="77777777" w:rsidR="00CB6E17" w:rsidRPr="00CB6E17" w:rsidRDefault="00CB6E17" w:rsidP="00CB6E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B6E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Konferencja prasowa na Zamku Książąt Mazowieckich w Ciechanowie</w:t>
      </w:r>
    </w:p>
    <w:p w14:paraId="58A33096" w14:textId="77777777" w:rsidR="00CB6E17" w:rsidRPr="00CB6E17" w:rsidRDefault="00CB6E17" w:rsidP="00CB6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E1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dzisiejszym (2 września 2019) roku o godzinie 11.30 w sali ekspozycyjnej Zamku Książąt Mazowieckich w Ciechanowie odbyła się konferencja prasowa z udziałem Marszałka Województwa Mazowieckiego Adama Struzika, Joanny Potockiej–Rak – starosty powiatu ciechanowskiego, Krzysztofa Kosińskiego – prezydenta miasta Ciechanów oraz radnego województwa mazowieckiego Konrada Wojnarowskiego. Konferencja została poświęcona Dożynkom Województwa Mazowieckiego, które już w najbliższą niedzielę, tj. 08.09.2019 roku odbędą się w Ciechanowie. Organizatorzy serdecznie zapraszają mieszkańców na tegoroczne święto plonów.</w:t>
      </w:r>
    </w:p>
    <w:p w14:paraId="6D0390C2" w14:textId="77777777" w:rsidR="00CB6E17" w:rsidRDefault="00CB6E17" w:rsidP="00CB6E17">
      <w:pPr>
        <w:pStyle w:val="NormalnyWeb"/>
        <w:jc w:val="both"/>
      </w:pPr>
      <w:r>
        <w:t>Podczas konferencji miało również miejsce podpisanie umów na projekty ekologiczne oraz edukacyjne w ramach Regionalnego Programu Operacyjnego Województwa Mazowieckiego 2014-2020.</w:t>
      </w:r>
    </w:p>
    <w:p w14:paraId="3CD55857" w14:textId="77777777" w:rsidR="00CB6E17" w:rsidRDefault="00CB6E17" w:rsidP="00CB6E17">
      <w:pPr>
        <w:pStyle w:val="NormalnyWeb"/>
        <w:jc w:val="both"/>
      </w:pPr>
      <w:r>
        <w:t>Ponad 14,3 mln zł z funduszy europejskich trafiło do regionu ciechanowskiego. Dofinansowanie otrzymał Powiat Ciechanowski, Specjalistyczny Szpital Wojewódzki w Ciechanowie, Miasto Płońsk, Gmina Załuski, Gmina Nowe Miasto, Gmina Opinogóra Górna, Gmina Strzegowo.</w:t>
      </w:r>
    </w:p>
    <w:p w14:paraId="5FAAD0CE" w14:textId="77777777" w:rsidR="00CB6E17" w:rsidRDefault="00CB6E17" w:rsidP="00CB6E17">
      <w:pPr>
        <w:pStyle w:val="NormalnyWeb"/>
        <w:jc w:val="both"/>
      </w:pPr>
      <w:r>
        <w:t xml:space="preserve">W imieniu powiatu ciechanowskiego umowę podpisała Pani Joanna Potocka – Rak starosta powiatu ciechanowskiego, Pan Stanisław Kęsik wicestarosta, Pan Adam Struzik Marszałek Województwa Mazowieckiego oraz Pani Elżbieta </w:t>
      </w:r>
      <w:proofErr w:type="spellStart"/>
      <w:r>
        <w:t>Szymanik</w:t>
      </w:r>
      <w:proofErr w:type="spellEnd"/>
      <w:r>
        <w:t xml:space="preserve"> – zastępca dyrektora Mazowieckiej Jednostki Wdrażania Programów Unijnych.</w:t>
      </w:r>
    </w:p>
    <w:p w14:paraId="37194873" w14:textId="77777777" w:rsidR="00CB6E17" w:rsidRDefault="00CB6E17" w:rsidP="00CB6E17">
      <w:pPr>
        <w:pStyle w:val="NormalnyWeb"/>
        <w:jc w:val="both"/>
      </w:pPr>
      <w:r>
        <w:t>Projekt pod nazwą „Kompetencje Kluczowe drogą do sukcesu” realizowany będzie przez Liceum Ogólnokształcące Nr 2 im. Adama Mickiewicza. Całkowita wartość projektu to 996 575,00 zł a kwota dofinansowania wynosi 946 535,00 zł. Natomiast I Liceum Ogólnokształcące im. Zygmunta Krasińskiego realizować będzie projekt pod nazwą „Kompetencje kluczowe gwarancją sukcesu”. Wartość całkowita projektu to 992 075,00 zł, dofinansowanie wynosi 942 035,00 zł. W obydwu projektach weźmie udział po 240 uczniów . Szkoły zorganizują kółka zainteresowań z różnych przedmiotów, uczniowie będą uczestniczyć w zajęciach praktycznych, doświadczalnych i laboratoryjnych. Dla uczniów słabszych przewidziane są w ramach projektu zajęcia wyrównawcze. Szkolne pracowanie zostaną doposażone. Natomiast dla kadry pedagogicznej projekty przewidują min. możliwość podjęcia studiów podyplomowych czy warsztaty z kompetencji cyfrowych.</w:t>
      </w:r>
    </w:p>
    <w:p w14:paraId="4091C768" w14:textId="77777777" w:rsidR="00912E9C" w:rsidRPr="00CB6E17" w:rsidRDefault="00912E9C" w:rsidP="00CB6E17">
      <w:bookmarkStart w:id="0" w:name="_GoBack"/>
      <w:bookmarkEnd w:id="0"/>
    </w:p>
    <w:sectPr w:rsidR="00912E9C" w:rsidRPr="00CB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FBD"/>
    <w:multiLevelType w:val="multilevel"/>
    <w:tmpl w:val="61F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E38A7"/>
    <w:multiLevelType w:val="multilevel"/>
    <w:tmpl w:val="241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7"/>
    <w:rsid w:val="00912E9C"/>
    <w:rsid w:val="009B7907"/>
    <w:rsid w:val="00CB6E17"/>
    <w:rsid w:val="00D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DD13-D517-4FC4-947E-186EC8C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2</cp:revision>
  <dcterms:created xsi:type="dcterms:W3CDTF">2019-09-03T06:14:00Z</dcterms:created>
  <dcterms:modified xsi:type="dcterms:W3CDTF">2019-09-03T06:14:00Z</dcterms:modified>
</cp:coreProperties>
</file>