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4F" w:rsidRPr="00FC27DE" w:rsidRDefault="00CB084F" w:rsidP="00FC27DE">
      <w:pPr>
        <w:suppressAutoHyphens/>
        <w:spacing w:after="0" w:line="240" w:lineRule="auto"/>
        <w:ind w:left="3540" w:right="332" w:firstLine="708"/>
        <w:rPr>
          <w:rFonts w:ascii="Times New Roman" w:hAnsi="Times New Roman"/>
          <w:b/>
          <w:color w:val="000000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szCs w:val="24"/>
          <w:lang w:eastAsia="ar-SA"/>
        </w:rPr>
        <w:t>ZAŁĄCZNIK Nr  1 do SIWZ</w:t>
      </w:r>
    </w:p>
    <w:p w:rsidR="00CB084F" w:rsidRPr="00FC27DE" w:rsidRDefault="00CB084F" w:rsidP="00FC27DE">
      <w:pPr>
        <w:suppressAutoHyphens/>
        <w:spacing w:after="0" w:line="240" w:lineRule="auto"/>
        <w:ind w:right="-93" w:firstLine="709"/>
        <w:rPr>
          <w:rFonts w:ascii="Times New Roman" w:hAnsi="Times New Roman"/>
          <w:b/>
          <w:color w:val="000000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szCs w:val="24"/>
          <w:lang w:eastAsia="ar-SA"/>
        </w:rPr>
        <w:t xml:space="preserve">        </w:t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  <w:r w:rsidRPr="00FC27DE">
        <w:rPr>
          <w:rFonts w:ascii="Times New Roman" w:hAnsi="Times New Roman"/>
          <w:b/>
          <w:color w:val="000000"/>
          <w:szCs w:val="24"/>
          <w:lang w:eastAsia="ar-SA"/>
        </w:rPr>
        <w:tab/>
      </w:r>
    </w:p>
    <w:p w:rsidR="00CB084F" w:rsidRPr="00FC27DE" w:rsidRDefault="00CB084F" w:rsidP="00FC27DE">
      <w:pPr>
        <w:suppressAutoHyphens/>
        <w:spacing w:after="0" w:line="240" w:lineRule="auto"/>
        <w:ind w:right="332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ind w:right="332"/>
        <w:rPr>
          <w:rFonts w:ascii="Times New Roman" w:hAnsi="Times New Roman"/>
          <w:bCs/>
          <w:color w:val="000000"/>
          <w:sz w:val="18"/>
          <w:szCs w:val="24"/>
          <w:lang w:eastAsia="ar-SA"/>
        </w:rPr>
      </w:pPr>
      <w:r w:rsidRPr="00FC27DE">
        <w:rPr>
          <w:rFonts w:ascii="Times New Roman" w:hAnsi="Times New Roman"/>
          <w:bCs/>
          <w:color w:val="000000"/>
          <w:sz w:val="18"/>
          <w:szCs w:val="24"/>
          <w:lang w:eastAsia="ar-SA"/>
        </w:rPr>
        <w:t>(Pieczęć firmowa wykonawcy)</w:t>
      </w:r>
    </w:p>
    <w:p w:rsidR="00CB084F" w:rsidRPr="00FC27DE" w:rsidRDefault="00CB084F" w:rsidP="00FC27DE">
      <w:pPr>
        <w:suppressAutoHyphens/>
        <w:spacing w:after="0" w:line="240" w:lineRule="auto"/>
        <w:ind w:right="332"/>
        <w:rPr>
          <w:rFonts w:ascii="Times New Roman" w:hAnsi="Times New Roman"/>
          <w:bCs/>
          <w:color w:val="000000"/>
          <w:sz w:val="18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ind w:right="332"/>
        <w:rPr>
          <w:rFonts w:ascii="Times New Roman" w:hAnsi="Times New Roman"/>
          <w:b/>
          <w:color w:val="000000"/>
          <w:sz w:val="18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sz w:val="28"/>
          <w:szCs w:val="24"/>
          <w:lang w:eastAsia="ar-SA"/>
        </w:rPr>
        <w:t>FORMULARZ  OFERTOWY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sz w:val="24"/>
          <w:szCs w:val="24"/>
          <w:lang w:eastAsia="ar-SA"/>
        </w:rPr>
        <w:t>Wykonawca: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lang w:eastAsia="ar-SA"/>
        </w:rPr>
        <w:t xml:space="preserve">1.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Zarejestrowana nazwa, forma prawna oraz adres Wykonawcy: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...............................................................................................................................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 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województwo ....................................................</w:t>
      </w:r>
    </w:p>
    <w:p w:rsidR="00CB084F" w:rsidRPr="00FC27DE" w:rsidRDefault="00CB084F" w:rsidP="00FC27DE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B084F" w:rsidRPr="00FC27DE" w:rsidRDefault="00CB084F" w:rsidP="00FC27DE">
      <w:pPr>
        <w:tabs>
          <w:tab w:val="left" w:pos="720"/>
          <w:tab w:val="left" w:pos="306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2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 Nr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ab/>
        <w:t xml:space="preserve">KRS-u  lub  wpisu  do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ab/>
        <w:t>ewidencji :................................................................................................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 w:rsidRPr="00FC27DE">
        <w:rPr>
          <w:rFonts w:ascii="Times New Roman" w:hAnsi="Times New Roman"/>
          <w:b/>
          <w:color w:val="000000"/>
          <w:sz w:val="24"/>
          <w:szCs w:val="24"/>
          <w:lang w:val="de-DE" w:eastAsia="ar-SA"/>
        </w:rPr>
        <w:t>3.</w:t>
      </w:r>
      <w:r w:rsidRPr="00FC27DE">
        <w:rPr>
          <w:rFonts w:ascii="Times New Roman" w:hAnsi="Times New Roman"/>
          <w:color w:val="000000"/>
          <w:sz w:val="24"/>
          <w:szCs w:val="24"/>
          <w:lang w:val="de-DE" w:eastAsia="ar-SA"/>
        </w:rPr>
        <w:t xml:space="preserve"> REGON: ...........................................................</w:t>
      </w:r>
      <w:r w:rsidRPr="00FC27DE">
        <w:rPr>
          <w:rFonts w:ascii="Times New Roman" w:hAnsi="Times New Roman"/>
          <w:b/>
          <w:color w:val="000000"/>
          <w:sz w:val="24"/>
          <w:szCs w:val="24"/>
          <w:lang w:val="de-DE" w:eastAsia="ar-SA"/>
        </w:rPr>
        <w:t xml:space="preserve">  4. </w:t>
      </w:r>
      <w:r w:rsidRPr="00FC27DE">
        <w:rPr>
          <w:rFonts w:ascii="Times New Roman" w:hAnsi="Times New Roman"/>
          <w:color w:val="000000"/>
          <w:sz w:val="24"/>
          <w:szCs w:val="24"/>
          <w:lang w:val="de-DE" w:eastAsia="ar-SA"/>
        </w:rPr>
        <w:t>NIP: .........................................................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de-DE" w:eastAsia="ar-SA"/>
        </w:rPr>
      </w:pPr>
    </w:p>
    <w:p w:rsidR="00CB084F" w:rsidRPr="00FC27DE" w:rsidRDefault="00CB084F" w:rsidP="00FC27DE">
      <w:pPr>
        <w:tabs>
          <w:tab w:val="left" w:pos="720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de-DE" w:eastAsia="ar-SA"/>
        </w:rPr>
      </w:pPr>
      <w:r w:rsidRPr="00FC27DE">
        <w:rPr>
          <w:rFonts w:ascii="Times New Roman" w:hAnsi="Times New Roman"/>
          <w:b/>
          <w:color w:val="000000"/>
          <w:sz w:val="24"/>
          <w:szCs w:val="24"/>
          <w:lang w:val="de-DE" w:eastAsia="ar-SA"/>
        </w:rPr>
        <w:t xml:space="preserve">5. </w:t>
      </w:r>
      <w:r w:rsidRPr="00FC27DE">
        <w:rPr>
          <w:rFonts w:ascii="Times New Roman" w:hAnsi="Times New Roman"/>
          <w:b/>
          <w:color w:val="000000"/>
          <w:sz w:val="24"/>
          <w:szCs w:val="24"/>
          <w:lang w:val="de-DE" w:eastAsia="ar-SA"/>
        </w:rPr>
        <w:tab/>
      </w:r>
      <w:r w:rsidRPr="00FC27DE">
        <w:rPr>
          <w:rFonts w:ascii="Times New Roman" w:hAnsi="Times New Roman"/>
          <w:color w:val="000000"/>
          <w:sz w:val="24"/>
          <w:szCs w:val="24"/>
          <w:lang w:val="de-DE" w:eastAsia="ar-SA"/>
        </w:rPr>
        <w:t>Numer  telefonu:.................................................</w:t>
      </w:r>
      <w:r w:rsidRPr="00FC27DE">
        <w:rPr>
          <w:rFonts w:ascii="Times New Roman" w:hAnsi="Times New Roman"/>
          <w:b/>
          <w:color w:val="000000"/>
          <w:sz w:val="24"/>
          <w:szCs w:val="24"/>
          <w:lang w:val="de-DE" w:eastAsia="ar-SA"/>
        </w:rPr>
        <w:t xml:space="preserve">6.  </w:t>
      </w:r>
      <w:r w:rsidRPr="00FC27DE">
        <w:rPr>
          <w:rFonts w:ascii="Times New Roman" w:hAnsi="Times New Roman"/>
          <w:color w:val="000000"/>
          <w:sz w:val="24"/>
          <w:szCs w:val="24"/>
          <w:lang w:val="de-DE" w:eastAsia="ar-SA"/>
        </w:rPr>
        <w:t>Numer faxu: ...........................................</w:t>
      </w:r>
    </w:p>
    <w:p w:rsidR="00CB084F" w:rsidRPr="00FC27DE" w:rsidRDefault="00CB084F" w:rsidP="00FC27DE">
      <w:pPr>
        <w:tabs>
          <w:tab w:val="left" w:pos="720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de-DE"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7. 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E-mail ...........................................................................................................................................…..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color w:val="000000"/>
          <w:sz w:val="24"/>
          <w:szCs w:val="24"/>
          <w:lang w:eastAsia="ar-SA"/>
        </w:rPr>
        <w:t>8.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Nr rachunku bankowego: </w:t>
      </w:r>
    </w:p>
    <w:p w:rsidR="00CB084F" w:rsidRPr="00FC27DE" w:rsidRDefault="00CB084F" w:rsidP="00FC27DE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..........................................................................................................................</w:t>
      </w:r>
    </w:p>
    <w:p w:rsidR="00CB084F" w:rsidRPr="00FC27DE" w:rsidRDefault="00CB084F" w:rsidP="00FC27DE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jc w:val="both"/>
        <w:rPr>
          <w:rFonts w:ascii="Times New Roman" w:hAnsi="Times New Roman"/>
          <w:b/>
          <w:sz w:val="24"/>
          <w:szCs w:val="24"/>
        </w:rPr>
      </w:pPr>
      <w:r w:rsidRPr="00FC27DE">
        <w:rPr>
          <w:rFonts w:ascii="Times New Roman" w:hAnsi="Times New Roman"/>
          <w:b/>
          <w:sz w:val="24"/>
          <w:szCs w:val="24"/>
        </w:rPr>
        <w:t>4. REALIZACJA ZAMÓWIENIA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C27DE">
        <w:rPr>
          <w:rFonts w:ascii="Times New Roman" w:hAnsi="Times New Roman"/>
          <w:sz w:val="24"/>
          <w:szCs w:val="24"/>
        </w:rPr>
        <w:t>Przystępując do postępowania w sprawie udzielenia zamówienia na</w:t>
      </w:r>
    </w:p>
    <w:p w:rsidR="00CB084F" w:rsidRPr="00FC27DE" w:rsidRDefault="00CB084F" w:rsidP="00FC27DE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FC27DE">
        <w:rPr>
          <w:rFonts w:ascii="Times New Roman" w:hAnsi="Times New Roman"/>
          <w:kern w:val="3"/>
          <w:sz w:val="24"/>
          <w:szCs w:val="24"/>
          <w:lang w:eastAsia="zh-CN" w:bidi="hi-IN"/>
        </w:rPr>
        <w:t>"</w:t>
      </w:r>
      <w:r w:rsidRPr="00FC27DE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 xml:space="preserve">Zakup i dostawę sprzętu oświetleniowego dla Powiatowego Centrum Kultury i Sztuki im. Marii Konopnickiej w Ciechanowie </w:t>
      </w:r>
      <w:r w:rsidRPr="00FC27DE">
        <w:rPr>
          <w:rFonts w:ascii="Times New Roman" w:hAnsi="Times New Roman"/>
          <w:kern w:val="3"/>
          <w:sz w:val="24"/>
          <w:szCs w:val="24"/>
          <w:lang w:eastAsia="zh-CN" w:bidi="hi-IN"/>
        </w:rPr>
        <w:t>oferuję(emy) jego realizację za następującą cenę obliczoną zgodnie z wymogami pobranej od Zamawiającego Specyfikacji Istotnych Warunków Zamówienia, to jest:</w:t>
      </w:r>
    </w:p>
    <w:p w:rsidR="00CB084F" w:rsidRPr="00FC27DE" w:rsidRDefault="00CB084F" w:rsidP="00FC27DE">
      <w:pPr>
        <w:jc w:val="both"/>
        <w:rPr>
          <w:rFonts w:ascii="Times New Roman" w:hAnsi="Times New Roman"/>
          <w:sz w:val="24"/>
          <w:szCs w:val="24"/>
        </w:rPr>
      </w:pPr>
      <w:r w:rsidRPr="00FC27DE">
        <w:rPr>
          <w:rFonts w:ascii="Times New Roman" w:hAnsi="Times New Roman"/>
          <w:sz w:val="24"/>
          <w:szCs w:val="24"/>
        </w:rPr>
        <w:t>Wartość netto bez podatku</w:t>
      </w:r>
      <w:r w:rsidRPr="00FC27DE">
        <w:t xml:space="preserve"> </w:t>
      </w:r>
      <w:r w:rsidRPr="00FC27DE">
        <w:rPr>
          <w:rFonts w:ascii="Times New Roman" w:hAnsi="Times New Roman"/>
        </w:rPr>
        <w:t>VAT</w:t>
      </w:r>
      <w:r w:rsidRPr="00FC27DE">
        <w:rPr>
          <w:rFonts w:ascii="Times New Roman" w:hAnsi="Times New Roman"/>
          <w:sz w:val="24"/>
          <w:szCs w:val="24"/>
        </w:rPr>
        <w:t>.......................................................................... PLN</w:t>
      </w:r>
    </w:p>
    <w:p w:rsidR="00CB084F" w:rsidRPr="00FC27DE" w:rsidRDefault="00CB084F" w:rsidP="00FC27DE">
      <w:pPr>
        <w:jc w:val="both"/>
        <w:rPr>
          <w:rFonts w:ascii="Times New Roman" w:hAnsi="Times New Roman"/>
          <w:sz w:val="24"/>
          <w:szCs w:val="24"/>
        </w:rPr>
      </w:pPr>
      <w:r w:rsidRPr="00FC27DE">
        <w:rPr>
          <w:rFonts w:ascii="Times New Roman" w:hAnsi="Times New Roman"/>
          <w:sz w:val="24"/>
          <w:szCs w:val="24"/>
        </w:rPr>
        <w:t>(słownie: ............................................................................................................................ PLN)</w:t>
      </w:r>
    </w:p>
    <w:p w:rsidR="00CB084F" w:rsidRPr="00FC27DE" w:rsidRDefault="00CB084F" w:rsidP="00FC27DE">
      <w:pPr>
        <w:jc w:val="both"/>
        <w:rPr>
          <w:rFonts w:ascii="Times New Roman" w:hAnsi="Times New Roman"/>
          <w:i/>
          <w:sz w:val="24"/>
          <w:szCs w:val="24"/>
        </w:rPr>
      </w:pPr>
      <w:r w:rsidRPr="00FC27DE">
        <w:rPr>
          <w:rFonts w:ascii="Times New Roman" w:hAnsi="Times New Roman"/>
          <w:sz w:val="24"/>
          <w:szCs w:val="24"/>
        </w:rPr>
        <w:t xml:space="preserve">VAT …….. %  tj. ...................................................................PLN </w:t>
      </w:r>
      <w:r w:rsidRPr="00FC27DE">
        <w:rPr>
          <w:rFonts w:ascii="Times New Roman" w:hAnsi="Times New Roman"/>
          <w:i/>
          <w:sz w:val="24"/>
          <w:szCs w:val="24"/>
        </w:rPr>
        <w:t>naliczony zgodnie z ustawą z dnia  11 marca 2004 r. o podatku od towarów i usług (Dz. U. Nr 54 z dnia 5 kwietnia 2004 r., poz. 535 z późn .zm.)</w:t>
      </w:r>
    </w:p>
    <w:p w:rsidR="00CB084F" w:rsidRPr="00FC27DE" w:rsidRDefault="00CB084F" w:rsidP="00FC27DE">
      <w:pPr>
        <w:jc w:val="both"/>
        <w:rPr>
          <w:rFonts w:ascii="Times New Roman" w:hAnsi="Times New Roman"/>
          <w:sz w:val="24"/>
          <w:szCs w:val="24"/>
        </w:rPr>
      </w:pPr>
      <w:r w:rsidRPr="00FC27DE">
        <w:rPr>
          <w:rFonts w:ascii="Times New Roman" w:hAnsi="Times New Roman"/>
          <w:b/>
          <w:sz w:val="24"/>
          <w:szCs w:val="24"/>
        </w:rPr>
        <w:t xml:space="preserve">wartość z podatkiem VAT </w:t>
      </w:r>
      <w:r w:rsidRPr="00FC27D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 PLN</w:t>
      </w:r>
    </w:p>
    <w:p w:rsidR="00CB084F" w:rsidRPr="00FC27DE" w:rsidRDefault="00CB084F" w:rsidP="00FC27DE">
      <w:pPr>
        <w:keepNext/>
        <w:suppressAutoHyphens/>
        <w:spacing w:after="0" w:line="240" w:lineRule="auto"/>
        <w:outlineLvl w:val="1"/>
        <w:rPr>
          <w:rFonts w:ascii="Times New Roman" w:hAnsi="Times New Roman"/>
          <w:b/>
          <w:bCs/>
          <w:color w:val="000000"/>
          <w:szCs w:val="20"/>
          <w:lang w:eastAsia="ar-SA"/>
        </w:rPr>
      </w:pPr>
      <w:r w:rsidRPr="00FC27DE">
        <w:rPr>
          <w:rFonts w:ascii="Times New Roman" w:hAnsi="Times New Roman"/>
          <w:sz w:val="24"/>
          <w:szCs w:val="24"/>
        </w:rPr>
        <w:t xml:space="preserve">(słownie:…………………………………………………………………………………..PLN </w:t>
      </w:r>
    </w:p>
    <w:p w:rsidR="00CB084F" w:rsidRPr="00FC27DE" w:rsidRDefault="00CB084F" w:rsidP="00FC27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Cs w:val="24"/>
          <w:lang w:eastAsia="ar-SA"/>
        </w:rPr>
      </w:pPr>
    </w:p>
    <w:p w:rsidR="00CB084F" w:rsidRPr="00FC27DE" w:rsidRDefault="00CB084F" w:rsidP="00FC27DE">
      <w:pPr>
        <w:ind w:right="459"/>
        <w:jc w:val="both"/>
        <w:rPr>
          <w:rFonts w:ascii="Times New Roman" w:hAnsi="Times New Roman"/>
          <w:sz w:val="24"/>
          <w:szCs w:val="24"/>
        </w:rPr>
      </w:pPr>
      <w:r w:rsidRPr="00FC27DE">
        <w:rPr>
          <w:rFonts w:ascii="Times New Roman" w:hAnsi="Times New Roman"/>
          <w:sz w:val="24"/>
          <w:szCs w:val="24"/>
        </w:rPr>
        <w:t>o następujących wymaganych parametrach:</w:t>
      </w:r>
    </w:p>
    <w:p w:rsidR="00CB084F" w:rsidRPr="00FC27DE" w:rsidRDefault="00CB084F" w:rsidP="00FC27DE">
      <w:pPr>
        <w:shd w:val="clear" w:color="auto" w:fill="FFFFFF"/>
        <w:tabs>
          <w:tab w:val="left" w:pos="0"/>
        </w:tabs>
        <w:jc w:val="center"/>
        <w:rPr>
          <w:b/>
          <w:bCs/>
        </w:rPr>
      </w:pPr>
    </w:p>
    <w:p w:rsidR="00CB084F" w:rsidRPr="00FC27DE" w:rsidRDefault="00CB084F" w:rsidP="00FC27DE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  <w:bCs/>
        </w:rPr>
      </w:pPr>
      <w:r w:rsidRPr="00FC27DE">
        <w:rPr>
          <w:rFonts w:ascii="Times New Roman" w:hAnsi="Times New Roman"/>
          <w:b/>
          <w:bCs/>
        </w:rPr>
        <w:t>OPIS PARAMETRÓW</w:t>
      </w:r>
    </w:p>
    <w:p w:rsidR="00CB084F" w:rsidRPr="00FC27DE" w:rsidRDefault="00CB084F" w:rsidP="00FC27DE">
      <w:pPr>
        <w:shd w:val="clear" w:color="auto" w:fill="FFFFFF"/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CB084F" w:rsidRPr="00FC27DE" w:rsidRDefault="00CB084F" w:rsidP="00FC27DE">
      <w:pPr>
        <w:shd w:val="clear" w:color="auto" w:fill="FFFFFF"/>
        <w:tabs>
          <w:tab w:val="left" w:pos="0"/>
        </w:tabs>
        <w:jc w:val="center"/>
      </w:pPr>
    </w:p>
    <w:p w:rsidR="00CB084F" w:rsidRPr="00FC27DE" w:rsidRDefault="00CB084F" w:rsidP="00FC27DE">
      <w:pPr>
        <w:shd w:val="clear" w:color="auto" w:fill="FFFFFF"/>
        <w:tabs>
          <w:tab w:val="left" w:pos="0"/>
        </w:tabs>
        <w:jc w:val="both"/>
        <w:rPr>
          <w:b/>
          <w:bCs/>
          <w:sz w:val="16"/>
          <w:szCs w:val="16"/>
        </w:rPr>
      </w:pPr>
    </w:p>
    <w:tbl>
      <w:tblPr>
        <w:tblW w:w="924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41"/>
        <w:gridCol w:w="1134"/>
        <w:gridCol w:w="3827"/>
        <w:gridCol w:w="3847"/>
      </w:tblGrid>
      <w:tr w:rsidR="00CB084F" w:rsidRPr="004E5CFD" w:rsidTr="00790E5C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b/>
                <w:bCs/>
                <w:i/>
                <w:iCs/>
                <w:color w:val="000000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b/>
                <w:bCs/>
                <w:i/>
                <w:iCs/>
                <w:color w:val="000000"/>
              </w:rPr>
              <w:t>Ilość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b/>
                <w:bCs/>
                <w:i/>
                <w:iCs/>
                <w:color w:val="000000"/>
              </w:rPr>
              <w:t>Parametr wymagany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b/>
                <w:bCs/>
                <w:i/>
                <w:iCs/>
                <w:color w:val="000000"/>
              </w:rPr>
              <w:t>Parametr oferowany</w:t>
            </w:r>
          </w:p>
        </w:tc>
      </w:tr>
      <w:tr w:rsidR="00CB084F" w:rsidRPr="004E5CFD" w:rsidTr="00790E5C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2146E8">
            <w:pPr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2146E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7 szt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spacing w:before="100" w:beforeAutospacing="1" w:after="119" w:line="240" w:lineRule="auto"/>
              <w:ind w:hanging="363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>1.      Ruchoma głowa typu SPOT – 7 szt.</w:t>
            </w:r>
            <w:r w:rsidRPr="00FC27DE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parametry: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minimum 8 kolorów Dichroic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minimum 22 Gobo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minimum 8 obracających się, wymiennych gobo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minimum 14 statycznych gobo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Rozmiar Gobo minimum 14mm zewnętrzny/ 8mm wewnętrzny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 xml:space="preserve">- Funkcja Prism x3 obracający się 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Zmotoryzowany Iris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Zmienny Filtr Frost (efekt Hybryd dla Wash)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Kąt świecenia: minimum 17°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Zmotoryzowany Focus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Zmienna prędkość  Shutter/ Strobe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Mechaniczny dimmer: 0-100%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Pan / Tilt 540/630 x 265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hanging="363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>- minimum 16 kanałów DMX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 xml:space="preserve">- Przyłącze: 3-pin oraz 5-pin DMX 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jasność świecenia z 5m. minimum 3,400 Lux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Napięcie:  120V-240V 50/60hz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Waga maksymalnie 13kg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>- Źródło światła z własnym odbłyśnikiem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>- Źródło światła minimum, 7900lux, 8000K, 2000 godzin żywotności</w:t>
            </w:r>
            <w:r w:rsidRPr="00FC27DE">
              <w:rPr>
                <w:rFonts w:ascii="Times New Roman" w:hAnsi="Times New Roman"/>
                <w:sz w:val="24"/>
                <w:szCs w:val="24"/>
              </w:rPr>
              <w:br/>
              <w:t>- Żarówka i uchwyty do powieszenia w zestawie</w:t>
            </w:r>
          </w:p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B084F" w:rsidRPr="004E5CFD" w:rsidTr="00790E5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bCs/>
                <w:sz w:val="24"/>
                <w:szCs w:val="24"/>
              </w:rPr>
              <w:t xml:space="preserve"> 8 sztuk</w:t>
            </w:r>
            <w:r w:rsidRPr="00FC27DE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suppressAutoHyphens/>
              <w:spacing w:after="0" w:line="240" w:lineRule="auto"/>
              <w:ind w:hanging="3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C2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FC27D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Reflektor LED w obudowie PAR64 (krótkiej) – 8 sztuk</w:t>
            </w:r>
          </w:p>
          <w:p w:rsidR="00CB084F" w:rsidRPr="00FC27DE" w:rsidRDefault="00CB084F" w:rsidP="00FC27DE">
            <w:pPr>
              <w:suppressAutoHyphens/>
              <w:spacing w:before="28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Wymagane parametry:</w:t>
            </w:r>
          </w:p>
          <w:p w:rsidR="00CB084F" w:rsidRPr="00FC27DE" w:rsidRDefault="00CB084F" w:rsidP="00FC27DE">
            <w:pPr>
              <w:suppressAutoHyphens/>
              <w:spacing w:before="280" w:after="2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Minimum 36szt. 1W diod LED (12szt.czerwonych, 12szt.zielonych oraz 12szt.niebieskich diod LED)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- kąt świecenia minimum 25 stopni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- kompatybilny z DMX poprzez DMX-512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- minimum 6 kanałów DMX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- 4 tryby pracy: Sound to Light; kolory macro; DMX; manualny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- idealne ułożenie diod LED 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- w zestawie przewody sygnałowe DMX o długości minimum 1,5m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- maksymalny pobór mocy: 40W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- zasilanie: 100-240V AC/47 – 63Hz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- waga maksymalnie 2,6kg</w:t>
            </w:r>
          </w:p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B084F" w:rsidRPr="004E5CFD" w:rsidTr="00790E5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1 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spacing w:before="100" w:beforeAutospacing="1" w:after="119" w:line="240" w:lineRule="auto"/>
              <w:ind w:hanging="363"/>
              <w:rPr>
                <w:rFonts w:ascii="Times New Roman" w:hAnsi="Times New Roman"/>
                <w:b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 xml:space="preserve">3.  </w:t>
            </w:r>
            <w:r w:rsidRPr="00FC27DE">
              <w:rPr>
                <w:rFonts w:ascii="Times New Roman" w:hAnsi="Times New Roman"/>
                <w:b/>
                <w:sz w:val="24"/>
                <w:szCs w:val="24"/>
              </w:rPr>
              <w:t>Stroboskop 1 szt.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Wymagane parametry: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-Palnik ksenonowy 3000W (w zestawie)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-Temperatura barwowa </w:t>
            </w:r>
            <w:smartTag w:uri="urn:schemas-microsoft-com:office:smarttags" w:element="metricconverter">
              <w:smartTagPr>
                <w:attr w:name="ProductID" w:val="5600 stopni Celsjusza"/>
              </w:smartTagPr>
              <w:r w:rsidRPr="00FC27DE">
                <w:rPr>
                  <w:rFonts w:ascii="Times New Roman" w:hAnsi="Times New Roman"/>
                  <w:color w:val="000000"/>
                  <w:sz w:val="24"/>
                  <w:szCs w:val="24"/>
                </w:rPr>
                <w:t>5600 stopni Celsjusza</w:t>
              </w:r>
            </w:smartTag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Wbudowane specjalne efekty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-Funkcja ciągłego świecenia sterowana oddzielnym kanałem DMX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-Regulacja częstości rozbłysków: 20 ms do 2s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-Regulacja czasu trwania rozbłysków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Wiatrak chłodzący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-Zintegrowany procesor ciepła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-Automatyczne dopasowanie do źródła zasilania (90 – 260V,</w:t>
            </w:r>
            <w:r w:rsidRPr="00FC27DE">
              <w:rPr>
                <w:rFonts w:ascii="Times New Roman" w:hAnsi="Times New Roman"/>
                <w:color w:val="000000"/>
              </w:rPr>
              <w:t xml:space="preserve"> 50/60 Hz)</w:t>
            </w:r>
            <w:r w:rsidRPr="00FC27DE">
              <w:rPr>
                <w:rFonts w:ascii="Times New Roman" w:hAnsi="Times New Roman"/>
                <w:color w:val="000000"/>
              </w:rPr>
              <w:br/>
              <w:t>-Praca w trybie Stand-Alone lub możliwość sterowania DMX za pomocą co najmniej 4 kanałów</w:t>
            </w:r>
          </w:p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CB084F" w:rsidRPr="004E5CFD" w:rsidTr="00790E5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1 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Maszyna do dymu – 1 szt.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Wymagane parametry: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Napięcie: AC100V, AC120V, AC230V, AC240V, 50Hz-60Hz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Moc grzałki minimum 1500W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Czas od włączenia do gotowości do użycia minimum 8 minut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- Pojemność zbiornika </w:t>
            </w:r>
            <w:smartTag w:uri="urn:schemas-microsoft-com:office:smarttags" w:element="metricconverter">
              <w:smartTagPr>
                <w:attr w:name="ProductID" w:val="10 litrów"/>
              </w:smartTagPr>
              <w:r w:rsidRPr="00FC27DE">
                <w:rPr>
                  <w:rFonts w:ascii="Times New Roman" w:hAnsi="Times New Roman"/>
                  <w:color w:val="000000"/>
                  <w:sz w:val="24"/>
                  <w:szCs w:val="24"/>
                </w:rPr>
                <w:t>10 litrów</w:t>
              </w:r>
            </w:smartTag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DMX-512 USITT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Sterowanie DMX (3pin oraz 5pin Wejście)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Pobór płynu minimum 1litr/9minut (100% wydajności)</w:t>
            </w: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 Posiada zdalne sterowanie z pilota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Możliwość dolewania płynu w każdej chwili podczas pracy wytwornicy bez odłączania od zasilania.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Możliwość pracy ciągłej</w:t>
            </w:r>
          </w:p>
          <w:p w:rsidR="00CB084F" w:rsidRPr="00FC27DE" w:rsidRDefault="00CB084F" w:rsidP="00FC27DE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rPr>
                <w:sz w:val="24"/>
                <w:szCs w:val="24"/>
                <w:lang w:eastAsia="pl-PL"/>
              </w:rPr>
            </w:pPr>
          </w:p>
        </w:tc>
      </w:tr>
      <w:tr w:rsidR="00CB084F" w:rsidRPr="004E5CFD" w:rsidTr="00790E5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84F" w:rsidRPr="00FC27DE" w:rsidRDefault="00CB084F" w:rsidP="00FC27DE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FC27DE">
              <w:rPr>
                <w:color w:val="000000"/>
              </w:rPr>
              <w:t>1 szt.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84F" w:rsidRPr="00FC27DE" w:rsidRDefault="00CB084F" w:rsidP="00FC27DE">
            <w:pPr>
              <w:spacing w:before="100" w:beforeAutospacing="1" w:after="0" w:line="240" w:lineRule="auto"/>
              <w:ind w:left="-10" w:hanging="363"/>
              <w:rPr>
                <w:rFonts w:ascii="Times New Roman" w:hAnsi="Times New Roman"/>
                <w:b/>
                <w:sz w:val="24"/>
                <w:szCs w:val="24"/>
              </w:rPr>
            </w:pPr>
            <w:r w:rsidRPr="00FC27DE">
              <w:rPr>
                <w:rFonts w:ascii="Times New Roman" w:hAnsi="Times New Roman"/>
                <w:sz w:val="24"/>
                <w:szCs w:val="24"/>
              </w:rPr>
              <w:t xml:space="preserve">Re </w:t>
            </w:r>
            <w:r w:rsidRPr="00FC27DE">
              <w:rPr>
                <w:rFonts w:ascii="Times New Roman" w:hAnsi="Times New Roman"/>
                <w:b/>
                <w:sz w:val="24"/>
                <w:szCs w:val="24"/>
              </w:rPr>
              <w:t>Reflektor prowadzący (Followspot) – 1 szt.</w:t>
            </w:r>
          </w:p>
          <w:p w:rsidR="00CB084F" w:rsidRPr="00FC27DE" w:rsidRDefault="00CB084F" w:rsidP="00FC27DE">
            <w:pPr>
              <w:spacing w:before="100" w:beforeAutospacing="1" w:after="0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parametry: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Zasilanie - 230V 50/60Hz 4,5A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Źródło światła minimum- wyładowcze 1200W, 7200K, 800 godzin żywotności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Załączone źródło światła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Dimmer mechaniczny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Możliwość podłączenia zmieniacza kolorów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Możliwość podłączenia tarczy gobo o wymiarach 60mm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- 4 kierunowe ostrza migawki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Iris - wymienny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Chłodzenie - wymuszona wentylacja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Zoom minimum - 7°-12°</w:t>
            </w:r>
          </w:p>
          <w:p w:rsidR="00CB084F" w:rsidRPr="00FC27DE" w:rsidRDefault="00CB084F" w:rsidP="00FC27DE">
            <w:pPr>
              <w:spacing w:before="100" w:beforeAutospacing="1" w:after="119" w:line="240" w:lineRule="auto"/>
              <w:ind w:left="-10"/>
              <w:rPr>
                <w:rFonts w:ascii="Times New Roman" w:hAnsi="Times New Roman"/>
                <w:sz w:val="24"/>
                <w:szCs w:val="24"/>
              </w:rPr>
            </w:pPr>
            <w:r w:rsidRPr="00FC27DE">
              <w:rPr>
                <w:rFonts w:ascii="Times New Roman" w:hAnsi="Times New Roman"/>
                <w:color w:val="000000"/>
                <w:sz w:val="24"/>
                <w:szCs w:val="24"/>
              </w:rPr>
              <w:t>- Waga maksymalnie 31kg.</w:t>
            </w:r>
          </w:p>
          <w:p w:rsidR="00CB084F" w:rsidRPr="00FC27DE" w:rsidRDefault="00CB084F" w:rsidP="00FC27DE">
            <w:pPr>
              <w:rPr>
                <w:sz w:val="24"/>
                <w:szCs w:val="24"/>
                <w:lang w:eastAsia="pl-PL"/>
              </w:rPr>
            </w:pP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84F" w:rsidRPr="00FC27DE" w:rsidRDefault="00CB084F" w:rsidP="00FC27DE">
            <w:pPr>
              <w:rPr>
                <w:sz w:val="24"/>
                <w:szCs w:val="24"/>
                <w:lang w:eastAsia="pl-PL"/>
              </w:rPr>
            </w:pPr>
          </w:p>
        </w:tc>
      </w:tr>
    </w:tbl>
    <w:p w:rsidR="00CB084F" w:rsidRPr="00FC27DE" w:rsidRDefault="00CB084F" w:rsidP="00FC27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>Gwarantujemy:</w:t>
      </w:r>
    </w:p>
    <w:p w:rsidR="00CB084F" w:rsidRPr="00FC27DE" w:rsidRDefault="00CB084F" w:rsidP="00FC27DE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>- przeglądy gwarancyjne (bez dodatkowych opłat) - …</w:t>
      </w:r>
      <w:r w:rsidRPr="00FC27DE">
        <w:rPr>
          <w:rFonts w:ascii="Times New Roman" w:hAnsi="Times New Roman"/>
          <w:b/>
          <w:bCs/>
          <w:color w:val="000000"/>
          <w:sz w:val="24"/>
          <w:lang w:eastAsia="ar-SA"/>
        </w:rPr>
        <w:t xml:space="preserve"> </w:t>
      </w:r>
      <w:r w:rsidRPr="00FC27DE">
        <w:rPr>
          <w:rFonts w:ascii="Times New Roman" w:hAnsi="Times New Roman"/>
          <w:color w:val="000000"/>
          <w:sz w:val="24"/>
          <w:lang w:eastAsia="ar-SA"/>
        </w:rPr>
        <w:t>miesięcy</w:t>
      </w:r>
    </w:p>
    <w:p w:rsidR="00CB084F" w:rsidRPr="00FC27DE" w:rsidRDefault="00CB084F" w:rsidP="00FC27DE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 xml:space="preserve">- w przypadku awarii urządzeń– czas reakcji ……… </w:t>
      </w:r>
      <w:r w:rsidRPr="00FC27DE">
        <w:rPr>
          <w:rFonts w:ascii="Times New Roman" w:hAnsi="Times New Roman"/>
          <w:sz w:val="24"/>
          <w:lang w:eastAsia="ar-SA"/>
        </w:rPr>
        <w:t>godzin od zgłoszenia  telefonicznego, e-mailowego lub faksowego.</w:t>
      </w:r>
    </w:p>
    <w:p w:rsidR="00CB084F" w:rsidRPr="00FC27DE" w:rsidRDefault="00CB084F" w:rsidP="00FC27DE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>- naprawa lub wymiana urządzeń – do …… dni</w:t>
      </w:r>
    </w:p>
    <w:p w:rsidR="00CB084F" w:rsidRPr="00FC27DE" w:rsidRDefault="00CB084F" w:rsidP="00FC27DE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- Oświadczamy, że zapoznaliśmy się z dokumentacją udostępnioną przez zamawiającego, nie wnosimy do niej żadnych zastrzeżeń i uznajemy się za związanych określonymi w niej  postanowieniami oraz  zdobyliśmy konieczne informacje potrzebne do prawidłowego przygotowania oferty.</w:t>
      </w:r>
    </w:p>
    <w:p w:rsidR="00CB084F" w:rsidRPr="00FC27DE" w:rsidRDefault="00CB084F" w:rsidP="00FC27DE">
      <w:pPr>
        <w:suppressAutoHyphens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ar-SA"/>
        </w:rPr>
      </w:pPr>
      <w:r w:rsidRPr="00FC27DE">
        <w:rPr>
          <w:rFonts w:ascii="Times New Roman" w:hAnsi="Times New Roman"/>
          <w:sz w:val="24"/>
          <w:szCs w:val="24"/>
          <w:lang w:eastAsia="ar-SA"/>
        </w:rPr>
        <w:t>- Zobowiązujemy się do wykonania zamówienia zgodnie z warunkami zamawiającego określonymi w  SIWZ.</w:t>
      </w:r>
    </w:p>
    <w:p w:rsidR="00CB084F" w:rsidRPr="00FC27DE" w:rsidRDefault="00CB084F" w:rsidP="00FC27D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-Deklarujemy realizację zamówienia w okresie </w:t>
      </w:r>
      <w:r>
        <w:rPr>
          <w:rFonts w:ascii="Times New Roman" w:hAnsi="Times New Roman"/>
          <w:sz w:val="24"/>
          <w:szCs w:val="24"/>
          <w:lang w:eastAsia="ar-SA"/>
        </w:rPr>
        <w:t>3</w:t>
      </w:r>
      <w:r w:rsidRPr="00FC27DE">
        <w:rPr>
          <w:rFonts w:ascii="Times New Roman" w:hAnsi="Times New Roman"/>
          <w:sz w:val="24"/>
          <w:szCs w:val="24"/>
          <w:lang w:eastAsia="ar-SA"/>
        </w:rPr>
        <w:t xml:space="preserve">0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dni</w:t>
      </w:r>
      <w:r w:rsidRPr="00FC27DE">
        <w:rPr>
          <w:rFonts w:ascii="Times New Roman" w:hAnsi="Times New Roman"/>
          <w:color w:val="000000"/>
          <w:sz w:val="24"/>
          <w:lang w:eastAsia="ar-SA"/>
        </w:rPr>
        <w:t xml:space="preserve"> od daty podpisania umowy.</w:t>
      </w:r>
    </w:p>
    <w:p w:rsidR="00CB084F" w:rsidRPr="00FC27DE" w:rsidRDefault="00CB084F" w:rsidP="00FC27D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- Wyrażamy zgodę na warunki płatności podane w SIWZ.</w:t>
      </w:r>
    </w:p>
    <w:p w:rsidR="00CB084F" w:rsidRPr="00FC27DE" w:rsidRDefault="00CB084F" w:rsidP="00FC27DE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-</w:t>
      </w:r>
      <w:r w:rsidRPr="00FC27DE">
        <w:rPr>
          <w:rFonts w:ascii="Times New Roman" w:hAnsi="Times New Roman"/>
          <w:color w:val="000000"/>
          <w:sz w:val="24"/>
          <w:lang w:eastAsia="ar-SA"/>
        </w:rPr>
        <w:t xml:space="preserve"> Wyrażamy zgodę na warunki gwarancji określone w SIWZ.</w:t>
      </w:r>
    </w:p>
    <w:p w:rsidR="00CB084F" w:rsidRPr="00FC27DE" w:rsidRDefault="00CB084F" w:rsidP="00FC27DE">
      <w:pPr>
        <w:suppressAutoHyphens/>
        <w:autoSpaceDE w:val="0"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>- Oświadczamy, że serwis gwarancyjny będzie wykonywany przez  ……………………………….................................................................................................</w:t>
      </w:r>
    </w:p>
    <w:p w:rsidR="00CB084F" w:rsidRPr="00FC27DE" w:rsidRDefault="00CB084F" w:rsidP="00FC27D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lang w:eastAsia="ar-SA"/>
        </w:rPr>
        <w:t xml:space="preserve">-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Uważamy się za związanych niniejszą ofertą przez okres wskazany w SIWZ  czyli 30 dni wraz z upływem terminu składania ofert.</w:t>
      </w:r>
    </w:p>
    <w:p w:rsidR="00CB084F" w:rsidRPr="00FC27DE" w:rsidRDefault="00CB084F" w:rsidP="00FC27DE">
      <w:pPr>
        <w:suppressAutoHyphens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- W razie wybrania naszej oferty zobowiązujemy się  do podpisania umowy na warunkach zawartych w  SIWZ oraz w miejscu i terminie wyznaczonym przez zamawiającego.</w:t>
      </w:r>
    </w:p>
    <w:p w:rsidR="00CB084F" w:rsidRPr="00FC27DE" w:rsidRDefault="00CB084F" w:rsidP="00FC27DE">
      <w:pPr>
        <w:keepNext/>
        <w:suppressAutoHyphens/>
        <w:spacing w:after="0" w:line="240" w:lineRule="auto"/>
        <w:ind w:left="360" w:hanging="360"/>
        <w:jc w:val="both"/>
        <w:outlineLvl w:val="1"/>
        <w:rPr>
          <w:rFonts w:ascii="Times New Roman" w:hAnsi="Times New Roman"/>
          <w:color w:val="000000"/>
          <w:szCs w:val="20"/>
          <w:lang w:eastAsia="ar-SA"/>
        </w:rPr>
      </w:pPr>
      <w:r w:rsidRPr="00FC27DE">
        <w:rPr>
          <w:rFonts w:ascii="Times New Roman" w:hAnsi="Times New Roman"/>
          <w:color w:val="000000"/>
          <w:szCs w:val="20"/>
          <w:lang w:eastAsia="ar-SA"/>
        </w:rPr>
        <w:t>- Oferujemy wykonanie zamówienia  zgodnie z opisem przedmiotu zamówienia zawartym w SIWZ</w:t>
      </w:r>
    </w:p>
    <w:p w:rsidR="00CB084F" w:rsidRPr="00FC27DE" w:rsidRDefault="00CB084F" w:rsidP="00FC27DE">
      <w:pPr>
        <w:widowControl w:val="0"/>
        <w:suppressAutoHyphens/>
        <w:snapToGri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- </w:t>
      </w:r>
      <w:r w:rsidRPr="00FC27DE">
        <w:rPr>
          <w:rFonts w:ascii="Times New Roman" w:hAnsi="Times New Roman"/>
          <w:sz w:val="24"/>
          <w:szCs w:val="24"/>
          <w:lang w:eastAsia="ar-SA"/>
        </w:rPr>
        <w:t xml:space="preserve">Oświadczamy, że Wzór  umowy (zał. Nr 5) został przez nas zaakceptowany i w przypadku wyboru naszej oferty zobowiązujemy się  do zawarcia umowy na warunkach określonych w SIWZ. </w:t>
      </w:r>
    </w:p>
    <w:p w:rsidR="00CB084F" w:rsidRPr="00FC27DE" w:rsidRDefault="00CB084F" w:rsidP="00FC27DE">
      <w:pPr>
        <w:widowControl w:val="0"/>
        <w:suppressAutoHyphens/>
        <w:snapToGri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-  </w:t>
      </w: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>Osoba/y wyznaczona/e do współpracy z zamawiającym przy realizacji umowy (nr tel., faksu,  e- mail):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ind w:left="360" w:hanging="36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C27D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  Oferta została złożona na ......... stronach, kolejno ponumerowanych od nr .......  do nr …… </w:t>
      </w: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4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CB084F" w:rsidRPr="00FC27DE" w:rsidRDefault="00CB084F" w:rsidP="00FC27DE">
      <w:pPr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 xml:space="preserve">................................ dnia..........................                          </w:t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>……...........................................................</w:t>
      </w:r>
    </w:p>
    <w:p w:rsidR="00CB084F" w:rsidRPr="00FC27DE" w:rsidRDefault="00CB084F" w:rsidP="00FC27DE">
      <w:pPr>
        <w:suppressAutoHyphens/>
        <w:snapToGri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/miejscowość/                          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                                   Podpis(y) osoby/osób </w:t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 xml:space="preserve">upoważnionej/ych </w:t>
      </w:r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bookmarkStart w:id="0" w:name="_GoBack"/>
      <w:bookmarkEnd w:id="0"/>
      <w:r w:rsidRPr="00FC27DE">
        <w:rPr>
          <w:rFonts w:ascii="Times New Roman" w:hAnsi="Times New Roman"/>
          <w:color w:val="000000"/>
          <w:sz w:val="20"/>
          <w:szCs w:val="20"/>
          <w:lang w:eastAsia="ar-SA"/>
        </w:rPr>
        <w:t>do reprezentacji Wykonawcy</w:t>
      </w:r>
      <w:r w:rsidRPr="00FC27DE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                                                    </w:t>
      </w:r>
    </w:p>
    <w:p w:rsidR="00CB084F" w:rsidRDefault="00CB084F"/>
    <w:sectPr w:rsidR="00CB084F" w:rsidSect="000F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7DE"/>
    <w:rsid w:val="0009762B"/>
    <w:rsid w:val="000D60D5"/>
    <w:rsid w:val="000F3113"/>
    <w:rsid w:val="002146E8"/>
    <w:rsid w:val="004A2315"/>
    <w:rsid w:val="004E5CFD"/>
    <w:rsid w:val="00790E5C"/>
    <w:rsid w:val="00C74F1E"/>
    <w:rsid w:val="00CB084F"/>
    <w:rsid w:val="00D1222E"/>
    <w:rsid w:val="00F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1071</Words>
  <Characters>6427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subject/>
  <dc:creator>Anita Dworecka</dc:creator>
  <cp:keywords/>
  <dc:description/>
  <cp:lastModifiedBy>Gosia</cp:lastModifiedBy>
  <cp:revision>2</cp:revision>
  <cp:lastPrinted>2012-06-18T13:15:00Z</cp:lastPrinted>
  <dcterms:created xsi:type="dcterms:W3CDTF">2012-06-19T13:19:00Z</dcterms:created>
  <dcterms:modified xsi:type="dcterms:W3CDTF">2012-06-19T13:19:00Z</dcterms:modified>
</cp:coreProperties>
</file>