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AF" w:rsidRPr="006D3EE3" w:rsidRDefault="00896EAF" w:rsidP="00A67585">
      <w:pPr>
        <w:keepNext/>
        <w:suppressAutoHyphens/>
        <w:spacing w:before="240" w:after="60" w:line="240" w:lineRule="auto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>PCKiSz-A-213-2/13</w:t>
      </w:r>
    </w:p>
    <w:p w:rsidR="00896EAF" w:rsidRPr="006D3EE3" w:rsidRDefault="00896EAF" w:rsidP="00A67585">
      <w:pPr>
        <w:suppressAutoHyphens/>
        <w:spacing w:after="0" w:line="240" w:lineRule="auto"/>
        <w:ind w:left="5664" w:firstLine="708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>Załącznik Nr 6 do SIWZ</w:t>
      </w:r>
    </w:p>
    <w:p w:rsidR="00896EAF" w:rsidRPr="006D3EE3" w:rsidRDefault="00896EAF" w:rsidP="006D3EE3">
      <w:pPr>
        <w:suppressAutoHyphens/>
        <w:spacing w:after="0" w:line="240" w:lineRule="auto"/>
        <w:jc w:val="center"/>
        <w:rPr>
          <w:rFonts w:ascii="Times New Roman" w:hAnsi="Times New Roman" w:cs="Calibri"/>
          <w:i/>
          <w:color w:val="000000"/>
          <w:sz w:val="24"/>
          <w:szCs w:val="24"/>
          <w:lang w:eastAsia="ar-SA"/>
        </w:rPr>
      </w:pPr>
    </w:p>
    <w:p w:rsidR="00896EAF" w:rsidRPr="006D3EE3" w:rsidRDefault="00896EAF" w:rsidP="006D3EE3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ar-SA"/>
        </w:rPr>
      </w:pPr>
      <w:r w:rsidRPr="006D3EE3">
        <w:rPr>
          <w:rFonts w:ascii="Times New Roman" w:hAnsi="Times New Roman" w:cs="Calibri"/>
          <w:b/>
          <w:color w:val="000000"/>
          <w:sz w:val="24"/>
          <w:szCs w:val="24"/>
          <w:lang w:eastAsia="ar-SA"/>
        </w:rPr>
        <w:t>OPIS PRZEDMIOTU ZAMÓWIENIA</w:t>
      </w:r>
    </w:p>
    <w:p w:rsidR="00896EAF" w:rsidRPr="006D3EE3" w:rsidRDefault="00896EAF" w:rsidP="006D3EE3">
      <w:pPr>
        <w:suppressAutoHyphens/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ar-SA"/>
        </w:rPr>
      </w:pPr>
    </w:p>
    <w:p w:rsidR="00896EAF" w:rsidRPr="006D3EE3" w:rsidRDefault="00896EAF" w:rsidP="006D3EE3">
      <w:pPr>
        <w:suppressAutoHyphens/>
        <w:spacing w:after="0"/>
        <w:ind w:firstLine="284"/>
        <w:rPr>
          <w:rFonts w:ascii="Times New Roman" w:hAnsi="Times New Roman" w:cs="Calibri"/>
          <w:sz w:val="24"/>
          <w:szCs w:val="24"/>
          <w:lang w:eastAsia="ar-SA"/>
        </w:rPr>
      </w:pPr>
    </w:p>
    <w:p w:rsidR="00896EAF" w:rsidRPr="006D3EE3" w:rsidRDefault="00896EAF" w:rsidP="006D3EE3">
      <w:pPr>
        <w:suppressAutoHyphens/>
        <w:spacing w:after="0"/>
        <w:rPr>
          <w:rFonts w:ascii="Times New Roman" w:hAnsi="Times New Roman" w:cs="Calibri"/>
          <w:sz w:val="24"/>
          <w:szCs w:val="24"/>
          <w:lang w:eastAsia="ar-SA"/>
        </w:rPr>
      </w:pPr>
    </w:p>
    <w:p w:rsidR="00896EAF" w:rsidRPr="006D3EE3" w:rsidRDefault="00896EAF" w:rsidP="006D3EE3">
      <w:pPr>
        <w:suppressAutoHyphens/>
        <w:spacing w:after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</w:p>
    <w:p w:rsidR="00896EAF" w:rsidRPr="006D3EE3" w:rsidRDefault="00896EAF" w:rsidP="006D3EE3">
      <w:pPr>
        <w:suppressAutoHyphens/>
        <w:spacing w:after="0"/>
        <w:ind w:left="108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</w:p>
    <w:p w:rsidR="00896EAF" w:rsidRPr="006D3EE3" w:rsidRDefault="00896EAF" w:rsidP="006D3EE3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color w:val="000000"/>
          <w:sz w:val="24"/>
          <w:szCs w:val="24"/>
          <w:lang w:eastAsia="ar-SA"/>
        </w:rPr>
      </w:pPr>
      <w:r w:rsidRPr="006D3EE3">
        <w:rPr>
          <w:rFonts w:ascii="Times New Roman" w:hAnsi="Times New Roman" w:cs="Calibri"/>
          <w:b/>
          <w:color w:val="000000"/>
          <w:sz w:val="24"/>
          <w:szCs w:val="24"/>
          <w:lang w:eastAsia="ar-SA"/>
        </w:rPr>
        <w:t>Zakres zamówienia:</w:t>
      </w:r>
    </w:p>
    <w:p w:rsidR="00896EAF" w:rsidRPr="00D1501A" w:rsidRDefault="00896EAF" w:rsidP="00D1501A">
      <w:pPr>
        <w:pStyle w:val="NormalWeb"/>
        <w:spacing w:after="0"/>
        <w:ind w:left="142"/>
        <w:rPr>
          <w:lang w:val="pl-PL"/>
        </w:rPr>
      </w:pPr>
      <w:r w:rsidRPr="00D1501A">
        <w:rPr>
          <w:lang w:val="pl-PL"/>
        </w:rPr>
        <w:t>- zaprojektowanie</w:t>
      </w:r>
      <w:r>
        <w:rPr>
          <w:lang w:val="pl-PL"/>
        </w:rPr>
        <w:t xml:space="preserve"> konstrukcji </w:t>
      </w:r>
      <w:bookmarkStart w:id="0" w:name="_GoBack"/>
      <w:bookmarkEnd w:id="0"/>
      <w:r>
        <w:rPr>
          <w:lang w:val="pl-PL"/>
        </w:rPr>
        <w:t>przez uprawnionego konstruktora</w:t>
      </w:r>
      <w:r w:rsidRPr="00D1501A">
        <w:rPr>
          <w:lang w:val="pl-PL"/>
        </w:rPr>
        <w:t>, wykonanie, dostawę i instalację konstrukcji liter tworzących napis „KINO ŁYDYNIA”:</w:t>
      </w:r>
    </w:p>
    <w:p w:rsidR="00896EAF" w:rsidRPr="00422B70" w:rsidRDefault="00896EAF" w:rsidP="00D1501A">
      <w:pPr>
        <w:pStyle w:val="NormalWeb"/>
        <w:spacing w:after="0"/>
        <w:ind w:left="142"/>
        <w:rPr>
          <w:lang w:val="pl-PL"/>
        </w:rPr>
      </w:pPr>
      <w:r w:rsidRPr="00D1501A">
        <w:rPr>
          <w:lang w:val="pl-PL"/>
        </w:rPr>
        <w:t>1)</w:t>
      </w:r>
      <w:r w:rsidRPr="00D1501A">
        <w:rPr>
          <w:color w:val="000000"/>
          <w:lang w:val="pl-PL"/>
        </w:rPr>
        <w:t xml:space="preserve"> Litery blokowe podświetlane wewnętrznie taśmami LED Koncept  Plus. Lico wykonane z PMMA </w:t>
      </w:r>
      <w:smartTag w:uri="urn:schemas-microsoft-com:office:smarttags" w:element="metricconverter">
        <w:smartTagPr>
          <w:attr w:name="ProductID" w:val="4 mm"/>
        </w:smartTagPr>
        <w:r w:rsidRPr="00D1501A">
          <w:rPr>
            <w:color w:val="000000"/>
            <w:lang w:val="pl-PL"/>
          </w:rPr>
          <w:t>4 mm</w:t>
        </w:r>
      </w:smartTag>
      <w:r w:rsidRPr="00D1501A">
        <w:rPr>
          <w:color w:val="000000"/>
          <w:lang w:val="pl-PL"/>
        </w:rPr>
        <w:t xml:space="preserve"> </w:t>
      </w:r>
      <w:r w:rsidRPr="00422B70">
        <w:rPr>
          <w:lang w:val="pl-PL"/>
        </w:rPr>
        <w:t>– kolor niebieski ( odcień zostanie wybrany z palety barw producenta)</w:t>
      </w:r>
    </w:p>
    <w:p w:rsidR="00896EAF" w:rsidRDefault="00896EAF" w:rsidP="00D1501A">
      <w:pPr>
        <w:pStyle w:val="NormalWeb"/>
        <w:spacing w:after="0"/>
        <w:ind w:left="142"/>
        <w:rPr>
          <w:lang w:val="pl-PL"/>
        </w:rPr>
      </w:pPr>
      <w:r w:rsidRPr="00D1501A">
        <w:rPr>
          <w:color w:val="000000"/>
          <w:lang w:val="pl-PL"/>
        </w:rPr>
        <w:t xml:space="preserve">2) Boki liter wykonane z blachy aluminiowej </w:t>
      </w:r>
      <w:smartTag w:uri="urn:schemas-microsoft-com:office:smarttags" w:element="metricconverter">
        <w:smartTagPr>
          <w:attr w:name="ProductID" w:val="0,7 mm"/>
        </w:smartTagPr>
        <w:r w:rsidRPr="00D1501A">
          <w:rPr>
            <w:color w:val="000000"/>
            <w:lang w:val="pl-PL"/>
          </w:rPr>
          <w:t>0,7 mm</w:t>
        </w:r>
      </w:smartTag>
      <w:r w:rsidRPr="00D1501A">
        <w:rPr>
          <w:color w:val="000000"/>
          <w:lang w:val="pl-PL"/>
        </w:rPr>
        <w:t xml:space="preserve"> ,</w:t>
      </w:r>
      <w:r w:rsidRPr="00D1501A">
        <w:rPr>
          <w:color w:val="000000"/>
          <w:lang w:val="pl-PL"/>
        </w:rPr>
        <w:br/>
        <w:t xml:space="preserve">plecy /tył/ liter z PVC – </w:t>
      </w:r>
      <w:smartTag w:uri="urn:schemas-microsoft-com:office:smarttags" w:element="metricconverter">
        <w:smartTagPr>
          <w:attr w:name="ProductID" w:val="10 mm"/>
        </w:smartTagPr>
        <w:r w:rsidRPr="00D1501A">
          <w:rPr>
            <w:color w:val="000000"/>
            <w:lang w:val="pl-PL"/>
          </w:rPr>
          <w:t>10 mm</w:t>
        </w:r>
      </w:smartTag>
      <w:r w:rsidRPr="00D1501A">
        <w:rPr>
          <w:color w:val="000000"/>
          <w:lang w:val="pl-PL"/>
        </w:rPr>
        <w:t>.</w:t>
      </w:r>
      <w:r w:rsidRPr="00D1501A">
        <w:rPr>
          <w:color w:val="000000"/>
          <w:lang w:val="pl-PL"/>
        </w:rPr>
        <w:br/>
        <w:t>3) Litery usytuowane na stalowej konstrukcji wsporczej.</w:t>
      </w:r>
    </w:p>
    <w:p w:rsidR="00896EAF" w:rsidRPr="00D1501A" w:rsidRDefault="00896EAF" w:rsidP="00D1501A">
      <w:pPr>
        <w:pStyle w:val="NormalWeb"/>
        <w:spacing w:after="0"/>
        <w:ind w:left="142"/>
        <w:rPr>
          <w:color w:val="000000"/>
          <w:lang w:val="pl-PL"/>
        </w:rPr>
      </w:pPr>
      <w:r w:rsidRPr="00D1501A">
        <w:rPr>
          <w:color w:val="000000"/>
          <w:lang w:val="pl-PL"/>
        </w:rPr>
        <w:t>4) Podrama nośna liter z profila zamkniętego 30x30x3 , rama nośna z profila zamkniętego 80x80x4.</w:t>
      </w:r>
      <w:r w:rsidRPr="00D1501A">
        <w:rPr>
          <w:color w:val="000000"/>
          <w:lang w:val="pl-PL"/>
        </w:rPr>
        <w:br/>
        <w:t>4) Zasilanie elektryczne zewnętrzne , przeniesienie mocy za pomocą zasilaczy 12V - 194W  , włącznik zmierzchowy i zegarowy.</w:t>
      </w:r>
      <w:r w:rsidRPr="00D1501A">
        <w:rPr>
          <w:color w:val="000000"/>
          <w:lang w:val="pl-PL"/>
        </w:rPr>
        <w:br/>
        <w:t xml:space="preserve">5) Wymiary : szerokość napisu </w:t>
      </w:r>
      <w:smartTag w:uri="urn:schemas-microsoft-com:office:smarttags" w:element="metricconverter">
        <w:smartTagPr>
          <w:attr w:name="ProductID" w:val="9000 mm"/>
        </w:smartTagPr>
        <w:r w:rsidRPr="00D1501A">
          <w:rPr>
            <w:color w:val="000000"/>
            <w:lang w:val="pl-PL"/>
          </w:rPr>
          <w:t>9000 mm</w:t>
        </w:r>
      </w:smartTag>
      <w:r w:rsidRPr="00D1501A">
        <w:rPr>
          <w:color w:val="000000"/>
          <w:lang w:val="pl-PL"/>
        </w:rPr>
        <w:t xml:space="preserve"> , wysokość </w:t>
      </w:r>
      <w:smartTag w:uri="urn:schemas-microsoft-com:office:smarttags" w:element="metricconverter">
        <w:smartTagPr>
          <w:attr w:name="ProductID" w:val="2500 mm"/>
        </w:smartTagPr>
        <w:r w:rsidRPr="00D1501A">
          <w:rPr>
            <w:color w:val="000000"/>
            <w:lang w:val="pl-PL"/>
          </w:rPr>
          <w:t>2500 mm</w:t>
        </w:r>
      </w:smartTag>
      <w:r w:rsidRPr="00D1501A">
        <w:rPr>
          <w:color w:val="000000"/>
          <w:lang w:val="pl-PL"/>
        </w:rPr>
        <w:t>. (łącznie z konstrukcją nośną)</w:t>
      </w:r>
    </w:p>
    <w:p w:rsidR="00896EAF" w:rsidRPr="00D1501A" w:rsidRDefault="00896EAF" w:rsidP="00D1501A">
      <w:pPr>
        <w:pStyle w:val="NormalWeb"/>
        <w:spacing w:after="0"/>
        <w:ind w:left="142"/>
        <w:rPr>
          <w:lang w:val="pl-PL"/>
        </w:rPr>
      </w:pPr>
      <w:r w:rsidRPr="00D1501A">
        <w:rPr>
          <w:lang w:val="pl-PL"/>
        </w:rPr>
        <w:t>6) Montaż konstrukcji stalowej wraz z napisem na dachu budynku Powiatowego Centrum Kultury i Sztuki znajdującego się w Ciechanowie przy ulicy Strażackiej 5.</w:t>
      </w:r>
    </w:p>
    <w:p w:rsidR="00896EAF" w:rsidRDefault="00896EAF" w:rsidP="00D1501A">
      <w:pPr>
        <w:pStyle w:val="NormalWeb"/>
        <w:spacing w:after="0"/>
        <w:ind w:left="142"/>
        <w:rPr>
          <w:color w:val="FF0000"/>
          <w:lang w:val="pl-PL"/>
        </w:rPr>
      </w:pPr>
      <w:r w:rsidRPr="00D1501A">
        <w:rPr>
          <w:lang w:val="pl-PL"/>
        </w:rPr>
        <w:t xml:space="preserve">7) Kształt liter wymagany przez Zamawiającego jest pokazany na wizualizacji napisu w </w:t>
      </w:r>
      <w:r w:rsidRPr="00422B70">
        <w:rPr>
          <w:lang w:val="pl-PL"/>
        </w:rPr>
        <w:t>Załączniku Nr 7</w:t>
      </w:r>
    </w:p>
    <w:p w:rsidR="00896EAF" w:rsidRDefault="00896EAF" w:rsidP="00D1501A">
      <w:pPr>
        <w:pStyle w:val="NormalWeb"/>
        <w:spacing w:after="0"/>
        <w:rPr>
          <w:lang w:val="pl-PL"/>
        </w:rPr>
      </w:pPr>
      <w:r>
        <w:rPr>
          <w:lang w:val="pl-PL"/>
        </w:rPr>
        <w:t xml:space="preserve">8) </w:t>
      </w:r>
      <w:r w:rsidRPr="00D1501A">
        <w:rPr>
          <w:lang w:val="pl-PL"/>
        </w:rPr>
        <w:t>Zasilanie elektryczne do miejsca montażu zapewnia Zamawiający.</w:t>
      </w:r>
    </w:p>
    <w:p w:rsidR="00896EAF" w:rsidRDefault="00896EAF" w:rsidP="00D1501A">
      <w:pPr>
        <w:pStyle w:val="NormalWeb"/>
        <w:spacing w:after="0"/>
        <w:rPr>
          <w:lang w:val="pl-PL"/>
        </w:rPr>
      </w:pPr>
      <w:r w:rsidRPr="00D1501A">
        <w:rPr>
          <w:b/>
          <w:bCs/>
          <w:lang w:val="pl-PL"/>
        </w:rPr>
        <w:t>2. Inne wymagania:</w:t>
      </w:r>
    </w:p>
    <w:p w:rsidR="00896EAF" w:rsidRDefault="00896EAF" w:rsidP="00D1501A">
      <w:pPr>
        <w:pStyle w:val="NormalWeb"/>
        <w:spacing w:after="0"/>
        <w:rPr>
          <w:lang w:val="pl-PL"/>
        </w:rPr>
      </w:pPr>
      <w:r w:rsidRPr="00D1501A">
        <w:rPr>
          <w:lang w:val="pl-PL"/>
        </w:rPr>
        <w:t>a)</w:t>
      </w:r>
      <w:r>
        <w:rPr>
          <w:lang w:val="pl-PL"/>
        </w:rPr>
        <w:t xml:space="preserve"> okres gwarancji min 36 miesięcy</w:t>
      </w:r>
    </w:p>
    <w:p w:rsidR="00896EAF" w:rsidRPr="00D1501A" w:rsidRDefault="00896EAF" w:rsidP="00D1501A">
      <w:pPr>
        <w:pStyle w:val="NormalWeb"/>
        <w:spacing w:after="0"/>
        <w:rPr>
          <w:lang w:val="pl-PL"/>
        </w:rPr>
      </w:pPr>
      <w:r>
        <w:rPr>
          <w:lang w:val="pl-PL"/>
        </w:rPr>
        <w:t>b</w:t>
      </w:r>
      <w:r w:rsidRPr="00D1501A">
        <w:rPr>
          <w:lang w:val="pl-PL"/>
        </w:rPr>
        <w:t>) bezpłatny serwis (do 24 h od momentu zgłoszenia) w okresie gwarancyjnym</w:t>
      </w:r>
    </w:p>
    <w:p w:rsidR="00896EAF" w:rsidRPr="006D3EE3" w:rsidRDefault="00896EAF" w:rsidP="006D3EE3">
      <w:pPr>
        <w:suppressAutoHyphens/>
        <w:autoSpaceDE w:val="0"/>
        <w:spacing w:after="0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c</w:t>
      </w:r>
      <w:r w:rsidRPr="006D3EE3">
        <w:rPr>
          <w:rFonts w:ascii="Times New Roman" w:hAnsi="Times New Roman" w:cs="Calibri"/>
          <w:sz w:val="24"/>
          <w:szCs w:val="24"/>
          <w:lang w:eastAsia="ar-SA"/>
        </w:rPr>
        <w:t>) dostarczenie atestów i bada</w:t>
      </w:r>
      <w:r w:rsidRPr="006D3EE3">
        <w:rPr>
          <w:rFonts w:ascii="Times New Roman" w:eastAsia="TimesNewRoman" w:hAnsi="Times New Roman" w:cs="Calibri"/>
          <w:sz w:val="24"/>
          <w:szCs w:val="24"/>
          <w:lang w:eastAsia="ar-SA"/>
        </w:rPr>
        <w:t xml:space="preserve">ń </w:t>
      </w:r>
      <w:r w:rsidRPr="006D3EE3">
        <w:rPr>
          <w:rFonts w:ascii="Times New Roman" w:hAnsi="Times New Roman" w:cs="Calibri"/>
          <w:sz w:val="24"/>
          <w:szCs w:val="24"/>
          <w:lang w:eastAsia="ar-SA"/>
        </w:rPr>
        <w:t>okre</w:t>
      </w:r>
      <w:r w:rsidRPr="006D3EE3">
        <w:rPr>
          <w:rFonts w:ascii="Times New Roman" w:eastAsia="TimesNewRoman" w:hAnsi="Times New Roman" w:cs="Calibri"/>
          <w:sz w:val="24"/>
          <w:szCs w:val="24"/>
          <w:lang w:eastAsia="ar-SA"/>
        </w:rPr>
        <w:t>ś</w:t>
      </w:r>
      <w:r w:rsidRPr="006D3EE3">
        <w:rPr>
          <w:rFonts w:ascii="Times New Roman" w:hAnsi="Times New Roman" w:cs="Calibri"/>
          <w:sz w:val="24"/>
          <w:szCs w:val="24"/>
          <w:lang w:eastAsia="ar-SA"/>
        </w:rPr>
        <w:t>lonych przepisami prawa budowlanego (tj., konstrukcyjne) po wykonaniu i przekazaniu Zamawiającemu przedmiotu zamówienia.</w:t>
      </w:r>
    </w:p>
    <w:p w:rsidR="00896EAF" w:rsidRPr="006D3EE3" w:rsidRDefault="00896EAF" w:rsidP="006D3EE3">
      <w:pPr>
        <w:suppressAutoHyphens/>
        <w:spacing w:before="120"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896EAF" w:rsidRDefault="00896EAF" w:rsidP="006D3EE3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896EAF" w:rsidRDefault="00896EAF" w:rsidP="006D3EE3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896EAF" w:rsidRDefault="00896EAF" w:rsidP="006D3EE3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896EAF" w:rsidRDefault="00896EAF" w:rsidP="006D3EE3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sz w:val="24"/>
          <w:szCs w:val="24"/>
          <w:lang w:eastAsia="ar-SA"/>
        </w:rPr>
      </w:pPr>
    </w:p>
    <w:sectPr w:rsidR="00896EAF" w:rsidSect="00B22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8"/>
    <w:multiLevelType w:val="singleLevel"/>
    <w:tmpl w:val="00000008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EE3"/>
    <w:rsid w:val="000142A3"/>
    <w:rsid w:val="000B3CE4"/>
    <w:rsid w:val="00106F52"/>
    <w:rsid w:val="00181224"/>
    <w:rsid w:val="0018444F"/>
    <w:rsid w:val="001F73E5"/>
    <w:rsid w:val="00346FB4"/>
    <w:rsid w:val="00422B70"/>
    <w:rsid w:val="004402B6"/>
    <w:rsid w:val="00445262"/>
    <w:rsid w:val="004F450D"/>
    <w:rsid w:val="0064778B"/>
    <w:rsid w:val="00675330"/>
    <w:rsid w:val="006D3EE3"/>
    <w:rsid w:val="008005A4"/>
    <w:rsid w:val="00896EAF"/>
    <w:rsid w:val="00A67585"/>
    <w:rsid w:val="00B22947"/>
    <w:rsid w:val="00D1501A"/>
    <w:rsid w:val="00D33CDE"/>
    <w:rsid w:val="00DF4B19"/>
    <w:rsid w:val="00E014E1"/>
    <w:rsid w:val="00ED7AC0"/>
    <w:rsid w:val="00F5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1501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210</Words>
  <Characters>1262</Characters>
  <Application>Microsoft Office Outlook</Application>
  <DocSecurity>0</DocSecurity>
  <Lines>0</Lines>
  <Paragraphs>0</Paragraphs>
  <ScaleCrop>false</ScaleCrop>
  <Company>PCKiSz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PCKiSz-A-213-2/13</dc:title>
  <dc:subject/>
  <dc:creator>Anita Dworecka</dc:creator>
  <cp:keywords/>
  <dc:description/>
  <cp:lastModifiedBy>Gosia</cp:lastModifiedBy>
  <cp:revision>2</cp:revision>
  <dcterms:created xsi:type="dcterms:W3CDTF">2013-06-18T13:44:00Z</dcterms:created>
  <dcterms:modified xsi:type="dcterms:W3CDTF">2013-06-18T13:44:00Z</dcterms:modified>
</cp:coreProperties>
</file>