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A966" w14:textId="77777777" w:rsidR="007D2B30" w:rsidRPr="007D2B30" w:rsidRDefault="007D2B30" w:rsidP="007D2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D2B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Strażacy z Komendy Powiatowej Państwowej Straży Pożarnej w Ciechanowie zyskają nowe specjalistyczne ubrania typu NOMEX</w:t>
      </w:r>
    </w:p>
    <w:p w14:paraId="07349443" w14:textId="77777777" w:rsidR="007D2B30" w:rsidRPr="007D2B30" w:rsidRDefault="007D2B30" w:rsidP="007D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Ciechanowski otrzymał dotację na dofinansowanie realizacji zadania „Zakup ubrań specjalistycznych typu NOMEX dla Komendy Powiatowej Państwowej Straży Pożarnej w Ciechanowie”.</w:t>
      </w:r>
    </w:p>
    <w:p w14:paraId="07287887" w14:textId="77777777" w:rsidR="007D2B30" w:rsidRPr="007D2B30" w:rsidRDefault="007D2B30" w:rsidP="007D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3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AF338A" wp14:editId="4C673530">
            <wp:extent cx="5305425" cy="19084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57" cy="19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90A3" w14:textId="77777777" w:rsidR="007D2B30" w:rsidRPr="007D2B30" w:rsidRDefault="007D2B30" w:rsidP="007D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zadania wyniesie 34 200,00 zł. Prawie 88 % tej kwoty (czyli 30 000,00 zł) pokryje dofinansowanie z Wojewódzkiego Funduszu Ochrony Środowiska i Gospodarki </w:t>
      </w:r>
      <w:bookmarkStart w:id="0" w:name="_GoBack"/>
      <w:bookmarkEnd w:id="0"/>
      <w:r w:rsidRPr="007D2B30">
        <w:rPr>
          <w:rFonts w:ascii="Times New Roman" w:eastAsia="Times New Roman" w:hAnsi="Times New Roman" w:cs="Times New Roman"/>
          <w:sz w:val="24"/>
          <w:szCs w:val="24"/>
          <w:lang w:eastAsia="pl-PL"/>
        </w:rPr>
        <w:t>Wodnej w Warszawie. Zaplanowano zakup 9 kompletów specjalnych ubrań strażackich. Ma to pomóc w stworzeniu jak najlepszych warunków do prowadzenia akcji ratowniczych. Zakupione uposażenie zwiększy bezpieczeństwo strażaków w czasie akcji ratowniczych na terenie powiatu. Realizacja projektu umożliwi usprawnienie działań ratowniczych oraz szybką likwidację skutków. Działania te przyniosą szereg korzyści związanych z ochroną bogatych walorów środowiskowych oraz wymierne korzyści społeczne wynikające z ograniczania strat materialnych, szybszego udrożnienia ciągów komunikacyjnych oraz podniesienia skuteczności, a co za tym idzie – poziomu bezpieczeństwa publicznego.</w:t>
      </w:r>
    </w:p>
    <w:p w14:paraId="624D7C87" w14:textId="77777777" w:rsidR="007D2B30" w:rsidRPr="007D2B30" w:rsidRDefault="007D2B30" w:rsidP="007D2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ubrań specjalistycznych typu NOMEX dla </w:t>
      </w:r>
      <w:r w:rsidRPr="007D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Komendy Powiatowej Państwowej  Straży Pożarnej w Ciechanowie</w:t>
      </w:r>
      <w:r w:rsidRPr="007D2B3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dofinansowany przez Wojewódzki Fundusz Ochrony Środowiska i Gospodarki Wodnej w Warszawie w formie dotacji, w kwocie 30 000,00 zł</w:t>
      </w:r>
    </w:p>
    <w:p w14:paraId="4091C768" w14:textId="77777777" w:rsidR="00912E9C" w:rsidRPr="007D2B30" w:rsidRDefault="00912E9C" w:rsidP="007D2B30"/>
    <w:sectPr w:rsidR="00912E9C" w:rsidRPr="007D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FBD"/>
    <w:multiLevelType w:val="multilevel"/>
    <w:tmpl w:val="61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E38A7"/>
    <w:multiLevelType w:val="multilevel"/>
    <w:tmpl w:val="241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7"/>
    <w:rsid w:val="00023C1A"/>
    <w:rsid w:val="00601305"/>
    <w:rsid w:val="007D2B30"/>
    <w:rsid w:val="00912E9C"/>
    <w:rsid w:val="009B7907"/>
    <w:rsid w:val="009D0421"/>
    <w:rsid w:val="00D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DD13-D517-4FC4-947E-186EC8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cp:lastPrinted>2019-10-01T06:39:00Z</cp:lastPrinted>
  <dcterms:created xsi:type="dcterms:W3CDTF">2019-10-30T11:45:00Z</dcterms:created>
  <dcterms:modified xsi:type="dcterms:W3CDTF">2019-10-30T11:45:00Z</dcterms:modified>
</cp:coreProperties>
</file>